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1700" w14:textId="77777777" w:rsidR="000C5AD2" w:rsidRPr="00575D0C" w:rsidRDefault="000C5AD2" w:rsidP="004B1D78">
      <w:pPr>
        <w:rPr>
          <w:rFonts w:ascii="Trade Gothic Next LT Pro Cm" w:hAnsi="Trade Gothic Next LT Pro Cm"/>
          <w:lang w:val="en-US"/>
        </w:rPr>
      </w:pPr>
    </w:p>
    <w:p w14:paraId="57761F8D" w14:textId="77777777" w:rsidR="000C5AD2" w:rsidRPr="00D315D1" w:rsidRDefault="000C5AD2" w:rsidP="0035735E">
      <w:pPr>
        <w:pStyle w:val="SAYText"/>
        <w:rPr>
          <w:b/>
          <w:bCs/>
          <w:color w:val="385623" w:themeColor="accent6" w:themeShade="80"/>
          <w:sz w:val="28"/>
          <w:szCs w:val="28"/>
          <w:lang w:val="en-GB"/>
        </w:rPr>
      </w:pPr>
      <w:r w:rsidRPr="00D315D1">
        <w:rPr>
          <w:b/>
          <w:bCs/>
          <w:color w:val="385623" w:themeColor="accent6" w:themeShade="80"/>
          <w:sz w:val="28"/>
          <w:szCs w:val="28"/>
          <w:lang w:val="en-GB"/>
        </w:rPr>
        <w:t>Board Member Role Profile</w:t>
      </w:r>
    </w:p>
    <w:p w14:paraId="0447B21C" w14:textId="3AB06E05" w:rsidR="000C5AD2" w:rsidRPr="007037A1" w:rsidRDefault="000C5AD2" w:rsidP="004B1D78">
      <w:pPr>
        <w:pStyle w:val="SAYText"/>
        <w:spacing w:after="0"/>
        <w:rPr>
          <w:rFonts w:asciiTheme="minorHAnsi" w:eastAsia="Times New Roman" w:hAnsiTheme="minorHAnsi"/>
          <w:color w:val="000000"/>
          <w:kern w:val="0"/>
          <w:lang w:val="en-GB" w:eastAsia="en-GB"/>
        </w:rPr>
      </w:pPr>
      <w:r w:rsidRPr="007037A1">
        <w:rPr>
          <w:rFonts w:asciiTheme="minorHAnsi" w:eastAsia="Times New Roman" w:hAnsiTheme="minorHAnsi"/>
          <w:color w:val="000000"/>
          <w:kern w:val="0"/>
          <w:lang w:val="en-GB" w:eastAsia="en-GB"/>
        </w:rPr>
        <w:t>Role Title</w:t>
      </w:r>
      <w:r w:rsidR="007037A1">
        <w:rPr>
          <w:rFonts w:asciiTheme="minorHAnsi" w:eastAsia="Times New Roman" w:hAnsiTheme="minorHAnsi"/>
          <w:color w:val="000000"/>
          <w:kern w:val="0"/>
          <w:lang w:val="en-GB" w:eastAsia="en-GB"/>
        </w:rPr>
        <w:t>:</w:t>
      </w:r>
      <w:r w:rsidR="007037A1">
        <w:rPr>
          <w:rFonts w:asciiTheme="minorHAnsi" w:eastAsia="Times New Roman" w:hAnsiTheme="minorHAnsi"/>
          <w:color w:val="000000"/>
          <w:kern w:val="0"/>
          <w:lang w:val="en-GB" w:eastAsia="en-GB"/>
        </w:rPr>
        <w:tab/>
      </w:r>
      <w:r w:rsidR="009B725A" w:rsidRPr="007037A1">
        <w:rPr>
          <w:rFonts w:asciiTheme="minorHAnsi" w:eastAsia="Times New Roman" w:hAnsiTheme="minorHAnsi"/>
          <w:color w:val="000000"/>
          <w:kern w:val="0"/>
          <w:lang w:val="en-GB" w:eastAsia="en-GB"/>
        </w:rPr>
        <w:t xml:space="preserve"> </w:t>
      </w:r>
      <w:r w:rsidR="00E06C04">
        <w:rPr>
          <w:rFonts w:asciiTheme="minorHAnsi" w:eastAsia="Times New Roman" w:hAnsiTheme="minorHAnsi"/>
          <w:color w:val="000000"/>
          <w:kern w:val="0"/>
          <w:lang w:val="en-GB" w:eastAsia="en-GB"/>
        </w:rPr>
        <w:tab/>
      </w:r>
      <w:r w:rsidRPr="007037A1">
        <w:rPr>
          <w:rFonts w:asciiTheme="minorHAnsi" w:eastAsia="Times New Roman" w:hAnsiTheme="minorHAnsi"/>
          <w:color w:val="000000"/>
          <w:kern w:val="0"/>
          <w:lang w:val="en-GB" w:eastAsia="en-GB"/>
        </w:rPr>
        <w:t>Board Member / Trustee</w:t>
      </w:r>
    </w:p>
    <w:p w14:paraId="084F83C3" w14:textId="1D7990C8" w:rsidR="000C5AD2" w:rsidRPr="007037A1" w:rsidRDefault="000C5AD2" w:rsidP="004B1D78">
      <w:pPr>
        <w:pStyle w:val="SAYText"/>
        <w:spacing w:after="0"/>
        <w:rPr>
          <w:rFonts w:asciiTheme="minorHAnsi" w:eastAsia="Times New Roman" w:hAnsiTheme="minorHAnsi"/>
          <w:color w:val="000000"/>
          <w:kern w:val="0"/>
          <w:lang w:val="en-GB" w:eastAsia="en-GB"/>
        </w:rPr>
      </w:pPr>
      <w:r w:rsidRPr="007037A1">
        <w:rPr>
          <w:rFonts w:asciiTheme="minorHAnsi" w:eastAsia="Times New Roman" w:hAnsiTheme="minorHAnsi"/>
          <w:color w:val="000000"/>
          <w:kern w:val="0"/>
          <w:lang w:val="en-GB" w:eastAsia="en-GB"/>
        </w:rPr>
        <w:t>Location</w:t>
      </w:r>
      <w:r w:rsidR="007037A1">
        <w:rPr>
          <w:rFonts w:asciiTheme="minorHAnsi" w:eastAsia="Times New Roman" w:hAnsiTheme="minorHAnsi"/>
          <w:color w:val="000000"/>
          <w:kern w:val="0"/>
          <w:lang w:val="en-GB" w:eastAsia="en-GB"/>
        </w:rPr>
        <w:t>:</w:t>
      </w:r>
      <w:r w:rsidR="007037A1">
        <w:rPr>
          <w:rFonts w:asciiTheme="minorHAnsi" w:eastAsia="Times New Roman" w:hAnsiTheme="minorHAnsi"/>
          <w:color w:val="000000"/>
          <w:kern w:val="0"/>
          <w:lang w:val="en-GB" w:eastAsia="en-GB"/>
        </w:rPr>
        <w:tab/>
      </w:r>
      <w:r w:rsidR="009B725A" w:rsidRPr="007037A1">
        <w:rPr>
          <w:rFonts w:asciiTheme="minorHAnsi" w:eastAsia="Times New Roman" w:hAnsiTheme="minorHAnsi"/>
          <w:color w:val="000000"/>
          <w:kern w:val="0"/>
          <w:lang w:val="en-GB" w:eastAsia="en-GB"/>
        </w:rPr>
        <w:t xml:space="preserve"> </w:t>
      </w:r>
      <w:r w:rsidR="00E06C04">
        <w:rPr>
          <w:rFonts w:asciiTheme="minorHAnsi" w:eastAsia="Times New Roman" w:hAnsiTheme="minorHAnsi"/>
          <w:color w:val="000000"/>
          <w:kern w:val="0"/>
          <w:lang w:val="en-GB" w:eastAsia="en-GB"/>
        </w:rPr>
        <w:tab/>
      </w:r>
      <w:r w:rsidR="007037A1">
        <w:rPr>
          <w:rFonts w:asciiTheme="minorHAnsi" w:eastAsia="Times New Roman" w:hAnsiTheme="minorHAnsi"/>
          <w:color w:val="000000"/>
          <w:kern w:val="0"/>
          <w:lang w:val="en-GB" w:eastAsia="en-GB"/>
        </w:rPr>
        <w:t>Scottish Borders</w:t>
      </w:r>
      <w:r w:rsidRPr="007037A1">
        <w:rPr>
          <w:rFonts w:asciiTheme="minorHAnsi" w:eastAsia="Times New Roman" w:hAnsiTheme="minorHAnsi"/>
          <w:color w:val="000000"/>
          <w:kern w:val="0"/>
          <w:lang w:val="en-GB" w:eastAsia="en-GB"/>
        </w:rPr>
        <w:t xml:space="preserve"> (hybrid meetings available where appropriate)</w:t>
      </w:r>
    </w:p>
    <w:p w14:paraId="4C2D9497" w14:textId="0DCB31A1" w:rsidR="009B725A" w:rsidRPr="007037A1" w:rsidRDefault="000C5AD2" w:rsidP="00B06578">
      <w:pPr>
        <w:pStyle w:val="SAYText"/>
        <w:spacing w:after="0"/>
        <w:rPr>
          <w:rFonts w:asciiTheme="minorHAnsi" w:eastAsia="Times New Roman" w:hAnsiTheme="minorHAnsi"/>
          <w:color w:val="000000"/>
          <w:kern w:val="0"/>
          <w:lang w:val="en-GB" w:eastAsia="en-GB"/>
        </w:rPr>
      </w:pPr>
      <w:r w:rsidRPr="007037A1">
        <w:rPr>
          <w:rFonts w:asciiTheme="minorHAnsi" w:eastAsia="Times New Roman" w:hAnsiTheme="minorHAnsi"/>
          <w:color w:val="000000"/>
          <w:kern w:val="0"/>
          <w:lang w:val="en-GB" w:eastAsia="en-GB"/>
        </w:rPr>
        <w:t>Time Commitment</w:t>
      </w:r>
      <w:r w:rsidR="007037A1">
        <w:rPr>
          <w:rFonts w:asciiTheme="minorHAnsi" w:eastAsia="Times New Roman" w:hAnsiTheme="minorHAnsi"/>
          <w:color w:val="000000"/>
          <w:kern w:val="0"/>
          <w:lang w:val="en-GB" w:eastAsia="en-GB"/>
        </w:rPr>
        <w:t>:</w:t>
      </w:r>
      <w:r w:rsidR="009B725A" w:rsidRPr="007037A1">
        <w:rPr>
          <w:rFonts w:asciiTheme="minorHAnsi" w:eastAsia="Times New Roman" w:hAnsiTheme="minorHAnsi"/>
          <w:color w:val="000000"/>
          <w:kern w:val="0"/>
          <w:lang w:val="en-GB" w:eastAsia="en-GB"/>
        </w:rPr>
        <w:t xml:space="preserve"> </w:t>
      </w:r>
      <w:r w:rsidR="00E06C04">
        <w:rPr>
          <w:rFonts w:asciiTheme="minorHAnsi" w:eastAsia="Times New Roman" w:hAnsiTheme="minorHAnsi"/>
          <w:color w:val="000000"/>
          <w:kern w:val="0"/>
          <w:lang w:val="en-GB" w:eastAsia="en-GB"/>
        </w:rPr>
        <w:tab/>
      </w:r>
      <w:r w:rsidRPr="007037A1">
        <w:rPr>
          <w:rFonts w:asciiTheme="minorHAnsi" w:eastAsia="Times New Roman" w:hAnsiTheme="minorHAnsi"/>
          <w:color w:val="000000"/>
          <w:kern w:val="0"/>
          <w:lang w:val="en-GB" w:eastAsia="en-GB"/>
        </w:rPr>
        <w:t xml:space="preserve">Approximately </w:t>
      </w:r>
      <w:r w:rsidR="007037A1">
        <w:rPr>
          <w:rFonts w:asciiTheme="minorHAnsi" w:eastAsia="Times New Roman" w:hAnsiTheme="minorHAnsi"/>
          <w:color w:val="000000"/>
          <w:kern w:val="0"/>
          <w:lang w:val="en-GB" w:eastAsia="en-GB"/>
        </w:rPr>
        <w:t xml:space="preserve">4 </w:t>
      </w:r>
      <w:r w:rsidRPr="007037A1">
        <w:rPr>
          <w:rFonts w:asciiTheme="minorHAnsi" w:eastAsia="Times New Roman" w:hAnsiTheme="minorHAnsi"/>
          <w:color w:val="000000"/>
          <w:kern w:val="0"/>
          <w:lang w:val="en-GB" w:eastAsia="en-GB"/>
        </w:rPr>
        <w:t xml:space="preserve">Board meetings per year, plus occasional sub-group </w:t>
      </w:r>
    </w:p>
    <w:p w14:paraId="5BBB36AD" w14:textId="25CD9424" w:rsidR="000C5AD2" w:rsidRPr="007037A1" w:rsidRDefault="000C5AD2" w:rsidP="004B1D78">
      <w:pPr>
        <w:pStyle w:val="SAYText"/>
        <w:spacing w:after="0"/>
        <w:rPr>
          <w:rFonts w:asciiTheme="minorHAnsi" w:eastAsia="Times New Roman" w:hAnsiTheme="minorHAnsi"/>
          <w:color w:val="000000"/>
          <w:kern w:val="0"/>
          <w:lang w:val="en-GB" w:eastAsia="en-GB"/>
        </w:rPr>
      </w:pPr>
      <w:r w:rsidRPr="007037A1">
        <w:rPr>
          <w:rFonts w:asciiTheme="minorHAnsi" w:eastAsia="Times New Roman" w:hAnsiTheme="minorHAnsi"/>
          <w:color w:val="000000"/>
          <w:kern w:val="0"/>
          <w:lang w:val="en-GB" w:eastAsia="en-GB"/>
        </w:rPr>
        <w:t xml:space="preserve">Reports </w:t>
      </w:r>
      <w:r w:rsidR="00B06578">
        <w:rPr>
          <w:rFonts w:asciiTheme="minorHAnsi" w:eastAsia="Times New Roman" w:hAnsiTheme="minorHAnsi"/>
          <w:color w:val="000000"/>
          <w:kern w:val="0"/>
          <w:lang w:val="en-GB" w:eastAsia="en-GB"/>
        </w:rPr>
        <w:t>t</w:t>
      </w:r>
      <w:r w:rsidRPr="007037A1">
        <w:rPr>
          <w:rFonts w:asciiTheme="minorHAnsi" w:eastAsia="Times New Roman" w:hAnsiTheme="minorHAnsi"/>
          <w:color w:val="000000"/>
          <w:kern w:val="0"/>
          <w:lang w:val="en-GB" w:eastAsia="en-GB"/>
        </w:rPr>
        <w:t>o</w:t>
      </w:r>
      <w:r w:rsidR="00B06578">
        <w:rPr>
          <w:rFonts w:asciiTheme="minorHAnsi" w:eastAsia="Times New Roman" w:hAnsiTheme="minorHAnsi"/>
          <w:color w:val="000000"/>
          <w:kern w:val="0"/>
          <w:lang w:val="en-GB" w:eastAsia="en-GB"/>
        </w:rPr>
        <w:t>:</w:t>
      </w:r>
      <w:r w:rsidR="00E06C04">
        <w:rPr>
          <w:rFonts w:asciiTheme="minorHAnsi" w:eastAsia="Times New Roman" w:hAnsiTheme="minorHAnsi"/>
          <w:color w:val="000000"/>
          <w:kern w:val="0"/>
          <w:lang w:val="en-GB" w:eastAsia="en-GB"/>
        </w:rPr>
        <w:tab/>
      </w:r>
      <w:r w:rsidR="009B725A" w:rsidRPr="007037A1">
        <w:rPr>
          <w:rFonts w:asciiTheme="minorHAnsi" w:eastAsia="Times New Roman" w:hAnsiTheme="minorHAnsi"/>
          <w:color w:val="000000"/>
          <w:kern w:val="0"/>
          <w:lang w:val="en-GB" w:eastAsia="en-GB"/>
        </w:rPr>
        <w:t xml:space="preserve"> </w:t>
      </w:r>
      <w:r w:rsidR="00E06C04">
        <w:rPr>
          <w:rFonts w:asciiTheme="minorHAnsi" w:eastAsia="Times New Roman" w:hAnsiTheme="minorHAnsi"/>
          <w:color w:val="000000"/>
          <w:kern w:val="0"/>
          <w:lang w:val="en-GB" w:eastAsia="en-GB"/>
        </w:rPr>
        <w:tab/>
      </w:r>
      <w:r w:rsidRPr="007037A1">
        <w:rPr>
          <w:rFonts w:asciiTheme="minorHAnsi" w:eastAsia="Times New Roman" w:hAnsiTheme="minorHAnsi"/>
          <w:color w:val="000000"/>
          <w:kern w:val="0"/>
          <w:lang w:val="en-GB" w:eastAsia="en-GB"/>
        </w:rPr>
        <w:t>Chair of the Board</w:t>
      </w:r>
    </w:p>
    <w:p w14:paraId="47F61AFD" w14:textId="77777777" w:rsidR="00C02BCF" w:rsidRPr="00C02BCF" w:rsidRDefault="00C02BCF" w:rsidP="00C02BCF">
      <w:pPr>
        <w:pStyle w:val="NormalWeb"/>
        <w:spacing w:line="276" w:lineRule="auto"/>
        <w:jc w:val="both"/>
        <w:rPr>
          <w:rFonts w:asciiTheme="minorHAnsi" w:hAnsiTheme="minorHAnsi"/>
          <w:b/>
          <w:bCs/>
          <w:color w:val="385623" w:themeColor="accent6" w:themeShade="80"/>
          <w:sz w:val="28"/>
          <w:szCs w:val="28"/>
        </w:rPr>
      </w:pPr>
      <w:r w:rsidRPr="00C02BCF">
        <w:rPr>
          <w:rFonts w:asciiTheme="minorHAnsi" w:hAnsiTheme="minorHAnsi"/>
          <w:b/>
          <w:bCs/>
          <w:color w:val="385623" w:themeColor="accent6" w:themeShade="80"/>
          <w:sz w:val="28"/>
          <w:szCs w:val="28"/>
        </w:rPr>
        <w:t xml:space="preserve">About Borders Independent Advocacy Service (BIAS) </w:t>
      </w:r>
    </w:p>
    <w:p w14:paraId="560DBB07" w14:textId="571D6E4E" w:rsidR="00C02BCF" w:rsidRPr="00AF2DEE" w:rsidRDefault="00C02BCF" w:rsidP="00C02BCF">
      <w:pPr>
        <w:pStyle w:val="NormalWeb"/>
        <w:spacing w:line="276" w:lineRule="auto"/>
        <w:jc w:val="both"/>
        <w:rPr>
          <w:rFonts w:asciiTheme="minorHAnsi" w:hAnsiTheme="minorHAnsi"/>
          <w:color w:val="000000"/>
        </w:rPr>
      </w:pPr>
      <w:r>
        <w:rPr>
          <w:rFonts w:asciiTheme="minorHAnsi" w:hAnsiTheme="minorHAnsi"/>
          <w:color w:val="000000"/>
        </w:rPr>
        <w:t xml:space="preserve">About </w:t>
      </w:r>
      <w:r w:rsidRPr="00AF2DEE">
        <w:rPr>
          <w:rFonts w:asciiTheme="minorHAnsi" w:hAnsiTheme="minorHAnsi"/>
          <w:color w:val="000000"/>
        </w:rPr>
        <w:t xml:space="preserve">Borders Independent Advocacy </w:t>
      </w:r>
      <w:r w:rsidRPr="0080042F">
        <w:rPr>
          <w:rFonts w:asciiTheme="minorHAnsi" w:hAnsiTheme="minorHAnsi"/>
        </w:rPr>
        <w:t>Service</w:t>
      </w:r>
      <w:r>
        <w:rPr>
          <w:rFonts w:asciiTheme="minorHAnsi" w:hAnsiTheme="minorHAnsi"/>
        </w:rPr>
        <w:t xml:space="preserve"> (BIAS)</w:t>
      </w:r>
      <w:r w:rsidRPr="0080042F">
        <w:rPr>
          <w:rFonts w:asciiTheme="minorHAnsi" w:hAnsiTheme="minorHAnsi"/>
        </w:rPr>
        <w:t xml:space="preserve"> </w:t>
      </w:r>
      <w:r w:rsidRPr="00AF2DEE">
        <w:rPr>
          <w:rFonts w:asciiTheme="minorHAnsi" w:hAnsiTheme="minorHAnsi"/>
          <w:color w:val="000000"/>
        </w:rPr>
        <w:t xml:space="preserve">has established itself as one of Scotland’s leading providers of independent advocacy, delivering exceptional services since 1995. At the heart of our work are the rights </w:t>
      </w:r>
      <w:r w:rsidR="003D7452" w:rsidRPr="003D7452">
        <w:rPr>
          <w:rFonts w:asciiTheme="minorHAnsi" w:hAnsiTheme="minorHAnsi"/>
          <w:color w:val="000000"/>
        </w:rPr>
        <w:t xml:space="preserve">of advocacy partners </w:t>
      </w:r>
      <w:r w:rsidRPr="00AF2DEE">
        <w:rPr>
          <w:rFonts w:asciiTheme="minorHAnsi" w:hAnsiTheme="minorHAnsi"/>
          <w:color w:val="000000"/>
        </w:rPr>
        <w:t>and the power of their voices to bring about positive change.</w:t>
      </w:r>
    </w:p>
    <w:p w14:paraId="6A58D986" w14:textId="12A886BA" w:rsidR="000C5AD2" w:rsidRPr="00C02BCF" w:rsidRDefault="00C02BCF" w:rsidP="00C02BCF">
      <w:pPr>
        <w:pStyle w:val="NormalWeb"/>
        <w:spacing w:line="276" w:lineRule="auto"/>
        <w:jc w:val="both"/>
        <w:rPr>
          <w:rFonts w:asciiTheme="minorHAnsi" w:hAnsiTheme="minorHAnsi"/>
          <w:color w:val="000000"/>
        </w:rPr>
      </w:pPr>
      <w:r w:rsidRPr="00AF2DEE">
        <w:rPr>
          <w:rFonts w:asciiTheme="minorHAnsi" w:hAnsiTheme="minorHAnsi"/>
          <w:color w:val="000000"/>
        </w:rPr>
        <w:t xml:space="preserve">We provide individual, </w:t>
      </w:r>
      <w:r w:rsidR="000B4AFD" w:rsidRPr="000B4AFD">
        <w:rPr>
          <w:rFonts w:asciiTheme="minorHAnsi" w:hAnsiTheme="minorHAnsi"/>
          <w:color w:val="000000"/>
        </w:rPr>
        <w:t xml:space="preserve">issue-based </w:t>
      </w:r>
      <w:r w:rsidRPr="00AF2DEE">
        <w:rPr>
          <w:rFonts w:asciiTheme="minorHAnsi" w:hAnsiTheme="minorHAnsi"/>
          <w:color w:val="000000"/>
        </w:rPr>
        <w:t xml:space="preserve">independent advocacy for people across the Scottish Borders. We work alongside corporate parents and communities to broaden understanding, and with policymakers, leaders and elected representatives locally and nationally to shape law, policy and practice based on the lived experience </w:t>
      </w:r>
      <w:r w:rsidR="00D01823">
        <w:rPr>
          <w:rFonts w:asciiTheme="minorHAnsi" w:hAnsiTheme="minorHAnsi"/>
          <w:color w:val="000000"/>
        </w:rPr>
        <w:t>of advocacy partners in</w:t>
      </w:r>
      <w:r w:rsidR="00D01823" w:rsidRPr="00AF2DEE">
        <w:rPr>
          <w:rFonts w:asciiTheme="minorHAnsi" w:hAnsiTheme="minorHAnsi"/>
          <w:color w:val="000000"/>
        </w:rPr>
        <w:t xml:space="preserve"> Scottish Borders.</w:t>
      </w:r>
    </w:p>
    <w:p w14:paraId="5C286B89" w14:textId="77777777" w:rsidR="000C5AD2" w:rsidRPr="00C02BCF" w:rsidRDefault="000C5AD2" w:rsidP="004B1D78">
      <w:pPr>
        <w:pStyle w:val="SAYText"/>
        <w:spacing w:after="0"/>
        <w:rPr>
          <w:rFonts w:asciiTheme="minorHAnsi" w:eastAsia="Times New Roman" w:hAnsiTheme="minorHAnsi"/>
          <w:b/>
          <w:bCs/>
          <w:color w:val="538135" w:themeColor="accent6" w:themeShade="BF"/>
          <w:kern w:val="0"/>
          <w:sz w:val="28"/>
          <w:szCs w:val="28"/>
          <w:lang w:val="en-GB" w:eastAsia="en-GB"/>
        </w:rPr>
      </w:pPr>
      <w:r w:rsidRPr="00C02BCF">
        <w:rPr>
          <w:rFonts w:asciiTheme="minorHAnsi" w:eastAsia="Times New Roman" w:hAnsiTheme="minorHAnsi"/>
          <w:b/>
          <w:bCs/>
          <w:color w:val="538135" w:themeColor="accent6" w:themeShade="BF"/>
          <w:kern w:val="0"/>
          <w:sz w:val="28"/>
          <w:szCs w:val="28"/>
          <w:lang w:val="en-GB" w:eastAsia="en-GB"/>
        </w:rPr>
        <w:t>Purpose of the Role</w:t>
      </w:r>
    </w:p>
    <w:p w14:paraId="71CFF911" w14:textId="14AFA139" w:rsidR="000C5AD2" w:rsidRPr="007037A1" w:rsidRDefault="000C5AD2" w:rsidP="007037A1">
      <w:pPr>
        <w:pStyle w:val="SAYText"/>
        <w:spacing w:after="0"/>
        <w:jc w:val="both"/>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 xml:space="preserve">Board Members are responsible for the overall governance, strategic direction, and sustainability of </w:t>
      </w:r>
      <w:r w:rsidR="00C02BCF" w:rsidRPr="00C02BCF">
        <w:rPr>
          <w:rFonts w:asciiTheme="minorHAnsi" w:eastAsia="Times New Roman" w:hAnsiTheme="minorHAnsi"/>
          <w:color w:val="000000"/>
          <w:kern w:val="0"/>
          <w:lang w:val="en-GB" w:eastAsia="en-GB"/>
        </w:rPr>
        <w:t>Borders Independent Advocacy Service (BIAS)</w:t>
      </w:r>
      <w:r w:rsidRPr="00C02BCF">
        <w:rPr>
          <w:rFonts w:asciiTheme="minorHAnsi" w:eastAsia="Times New Roman" w:hAnsiTheme="minorHAnsi"/>
          <w:color w:val="000000"/>
          <w:kern w:val="0"/>
          <w:lang w:val="en-GB" w:eastAsia="en-GB"/>
        </w:rPr>
        <w:t>. Trustees work collectively to ensure the organisation delivers its charitable objectives, complies with legal and regulatory responsibilities, and operates in line with its mission and values.</w:t>
      </w:r>
    </w:p>
    <w:p w14:paraId="5292F10B" w14:textId="77777777" w:rsidR="000C5AD2" w:rsidRPr="00C02BCF" w:rsidRDefault="000C5AD2" w:rsidP="007037A1">
      <w:pPr>
        <w:pStyle w:val="SAYText"/>
        <w:spacing w:before="240" w:after="0"/>
        <w:rPr>
          <w:rFonts w:asciiTheme="minorHAnsi" w:eastAsia="Times New Roman" w:hAnsiTheme="minorHAnsi"/>
          <w:b/>
          <w:bCs/>
          <w:color w:val="538135" w:themeColor="accent6" w:themeShade="BF"/>
          <w:kern w:val="0"/>
          <w:sz w:val="28"/>
          <w:szCs w:val="28"/>
          <w:lang w:val="en-GB" w:eastAsia="en-GB"/>
        </w:rPr>
      </w:pPr>
      <w:r w:rsidRPr="00C02BCF">
        <w:rPr>
          <w:rFonts w:asciiTheme="minorHAnsi" w:eastAsia="Times New Roman" w:hAnsiTheme="minorHAnsi"/>
          <w:b/>
          <w:bCs/>
          <w:color w:val="538135" w:themeColor="accent6" w:themeShade="BF"/>
          <w:kern w:val="0"/>
          <w:sz w:val="28"/>
          <w:szCs w:val="28"/>
          <w:lang w:val="en-GB" w:eastAsia="en-GB"/>
        </w:rPr>
        <w:t>Key Responsibilities</w:t>
      </w:r>
    </w:p>
    <w:p w14:paraId="6A36142D" w14:textId="77777777" w:rsidR="000C5AD2" w:rsidRPr="00C02BCF" w:rsidRDefault="000C5AD2" w:rsidP="004B1D78">
      <w:pPr>
        <w:pStyle w:val="SAYText"/>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Board Members are expected to:</w:t>
      </w:r>
    </w:p>
    <w:p w14:paraId="37B0F2BE" w14:textId="5F56F4C0" w:rsidR="000C5AD2" w:rsidRPr="00C02BCF" w:rsidRDefault="000C5AD2" w:rsidP="00C02BCF">
      <w:pPr>
        <w:pStyle w:val="SAYText"/>
        <w:numPr>
          <w:ilvl w:val="0"/>
          <w:numId w:val="11"/>
        </w:numPr>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 xml:space="preserve">Contribute to the strategic leadership and direction of </w:t>
      </w:r>
      <w:r w:rsidR="00C02BCF" w:rsidRPr="00C02BCF">
        <w:rPr>
          <w:rFonts w:asciiTheme="minorHAnsi" w:eastAsia="Times New Roman" w:hAnsiTheme="minorHAnsi"/>
          <w:color w:val="000000"/>
          <w:kern w:val="0"/>
          <w:lang w:val="en-GB" w:eastAsia="en-GB"/>
        </w:rPr>
        <w:t>Borders Independent Advocacy Service (BIAS).</w:t>
      </w:r>
    </w:p>
    <w:p w14:paraId="1A5D282F" w14:textId="736F9421" w:rsidR="000C5AD2" w:rsidRPr="00C02BCF" w:rsidRDefault="000C5AD2" w:rsidP="00C02BCF">
      <w:pPr>
        <w:pStyle w:val="SAYText"/>
        <w:numPr>
          <w:ilvl w:val="0"/>
          <w:numId w:val="11"/>
        </w:numPr>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Ensure strong governance, accountability, and effective decision-making</w:t>
      </w:r>
      <w:r w:rsidR="00C02BCF" w:rsidRPr="00C02BCF">
        <w:rPr>
          <w:rFonts w:asciiTheme="minorHAnsi" w:eastAsia="Times New Roman" w:hAnsiTheme="minorHAnsi"/>
          <w:color w:val="000000"/>
          <w:kern w:val="0"/>
          <w:lang w:val="en-GB" w:eastAsia="en-GB"/>
        </w:rPr>
        <w:t>.</w:t>
      </w:r>
    </w:p>
    <w:p w14:paraId="02DB5FA8" w14:textId="043153FC" w:rsidR="000C5AD2" w:rsidRPr="00C02BCF" w:rsidRDefault="000C5AD2" w:rsidP="00C02BCF">
      <w:pPr>
        <w:pStyle w:val="SAYText"/>
        <w:numPr>
          <w:ilvl w:val="0"/>
          <w:numId w:val="11"/>
        </w:numPr>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Support the financial sustainability and oversight of the organisation</w:t>
      </w:r>
      <w:r w:rsidR="00C02BCF" w:rsidRPr="00C02BCF">
        <w:rPr>
          <w:rFonts w:asciiTheme="minorHAnsi" w:eastAsia="Times New Roman" w:hAnsiTheme="minorHAnsi"/>
          <w:color w:val="000000"/>
          <w:kern w:val="0"/>
          <w:lang w:val="en-GB" w:eastAsia="en-GB"/>
        </w:rPr>
        <w:t>.</w:t>
      </w:r>
    </w:p>
    <w:p w14:paraId="34F15592" w14:textId="7A3952FB" w:rsidR="000C5AD2" w:rsidRPr="00C02BCF" w:rsidRDefault="000C5AD2" w:rsidP="00C02BCF">
      <w:pPr>
        <w:pStyle w:val="SAYText"/>
        <w:numPr>
          <w:ilvl w:val="0"/>
          <w:numId w:val="11"/>
        </w:numPr>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 xml:space="preserve">Promote the mission, vision, and values of </w:t>
      </w:r>
      <w:r w:rsidR="00C02BCF" w:rsidRPr="00C02BCF">
        <w:rPr>
          <w:rFonts w:asciiTheme="minorHAnsi" w:eastAsia="Times New Roman" w:hAnsiTheme="minorHAnsi"/>
          <w:color w:val="000000"/>
          <w:kern w:val="0"/>
          <w:lang w:val="en-GB" w:eastAsia="en-GB"/>
        </w:rPr>
        <w:t>BIAS.</w:t>
      </w:r>
    </w:p>
    <w:p w14:paraId="296C9BF5" w14:textId="382BF1CD" w:rsidR="000C5AD2" w:rsidRPr="00C02BCF" w:rsidRDefault="000C5AD2" w:rsidP="00C02BCF">
      <w:pPr>
        <w:pStyle w:val="SAYText"/>
        <w:numPr>
          <w:ilvl w:val="0"/>
          <w:numId w:val="11"/>
        </w:numPr>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 xml:space="preserve">Act in the best interests of the organisation and the </w:t>
      </w:r>
      <w:r w:rsidR="00887AD5">
        <w:rPr>
          <w:rFonts w:asciiTheme="minorHAnsi" w:hAnsiTheme="minorHAnsi"/>
          <w:color w:val="000000"/>
        </w:rPr>
        <w:t xml:space="preserve">advocacy partners </w:t>
      </w:r>
      <w:r w:rsidRPr="00C02BCF">
        <w:rPr>
          <w:rFonts w:asciiTheme="minorHAnsi" w:eastAsia="Times New Roman" w:hAnsiTheme="minorHAnsi"/>
          <w:color w:val="000000"/>
          <w:kern w:val="0"/>
          <w:lang w:val="en-GB" w:eastAsia="en-GB"/>
        </w:rPr>
        <w:t xml:space="preserve">we </w:t>
      </w:r>
      <w:r w:rsidR="00887AD5">
        <w:rPr>
          <w:rFonts w:asciiTheme="minorHAnsi" w:eastAsia="Times New Roman" w:hAnsiTheme="minorHAnsi"/>
          <w:color w:val="000000"/>
          <w:kern w:val="0"/>
          <w:lang w:val="en-GB" w:eastAsia="en-GB"/>
        </w:rPr>
        <w:t>work with</w:t>
      </w:r>
      <w:r w:rsidR="00C02BCF" w:rsidRPr="00C02BCF">
        <w:rPr>
          <w:rFonts w:asciiTheme="minorHAnsi" w:eastAsia="Times New Roman" w:hAnsiTheme="minorHAnsi"/>
          <w:color w:val="000000"/>
          <w:kern w:val="0"/>
          <w:lang w:val="en-GB" w:eastAsia="en-GB"/>
        </w:rPr>
        <w:t>.</w:t>
      </w:r>
    </w:p>
    <w:p w14:paraId="46A7CF49" w14:textId="084D742C" w:rsidR="000C5AD2" w:rsidRPr="00C02BCF" w:rsidRDefault="000C5AD2" w:rsidP="00C02BCF">
      <w:pPr>
        <w:pStyle w:val="SAYText"/>
        <w:numPr>
          <w:ilvl w:val="0"/>
          <w:numId w:val="11"/>
        </w:numPr>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Review and approve key policies, budgets, strategies, and organisational plans</w:t>
      </w:r>
      <w:r w:rsidR="00C02BCF" w:rsidRPr="00C02BCF">
        <w:rPr>
          <w:rFonts w:asciiTheme="minorHAnsi" w:eastAsia="Times New Roman" w:hAnsiTheme="minorHAnsi"/>
          <w:color w:val="000000"/>
          <w:kern w:val="0"/>
          <w:lang w:val="en-GB" w:eastAsia="en-GB"/>
        </w:rPr>
        <w:t>.</w:t>
      </w:r>
    </w:p>
    <w:p w14:paraId="2EC7EFB9" w14:textId="1E6E66B2" w:rsidR="000C5AD2" w:rsidRPr="00C02BCF" w:rsidRDefault="000C5AD2" w:rsidP="00C02BCF">
      <w:pPr>
        <w:pStyle w:val="SAYText"/>
        <w:numPr>
          <w:ilvl w:val="0"/>
          <w:numId w:val="11"/>
        </w:numPr>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Monitor organisational performance, impact, and risk</w:t>
      </w:r>
      <w:r w:rsidR="00C02BCF" w:rsidRPr="00C02BCF">
        <w:rPr>
          <w:rFonts w:asciiTheme="minorHAnsi" w:eastAsia="Times New Roman" w:hAnsiTheme="minorHAnsi"/>
          <w:color w:val="000000"/>
          <w:kern w:val="0"/>
          <w:lang w:val="en-GB" w:eastAsia="en-GB"/>
        </w:rPr>
        <w:t>.</w:t>
      </w:r>
    </w:p>
    <w:p w14:paraId="47445BA2" w14:textId="0C6682AC" w:rsidR="000C5AD2" w:rsidRPr="00C02BCF" w:rsidRDefault="000C5AD2" w:rsidP="00C02BCF">
      <w:pPr>
        <w:pStyle w:val="SAYText"/>
        <w:numPr>
          <w:ilvl w:val="0"/>
          <w:numId w:val="11"/>
        </w:numPr>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Support and constructively challenge the senior leadership team where appropriate</w:t>
      </w:r>
      <w:r w:rsidR="00C02BCF" w:rsidRPr="00C02BCF">
        <w:rPr>
          <w:rFonts w:asciiTheme="minorHAnsi" w:eastAsia="Times New Roman" w:hAnsiTheme="minorHAnsi"/>
          <w:color w:val="000000"/>
          <w:kern w:val="0"/>
          <w:lang w:val="en-GB" w:eastAsia="en-GB"/>
        </w:rPr>
        <w:t>.</w:t>
      </w:r>
    </w:p>
    <w:p w14:paraId="247C1E02" w14:textId="53AFC950" w:rsidR="000C5AD2" w:rsidRPr="00C02BCF" w:rsidRDefault="000C5AD2" w:rsidP="00C02BCF">
      <w:pPr>
        <w:pStyle w:val="SAYText"/>
        <w:numPr>
          <w:ilvl w:val="0"/>
          <w:numId w:val="11"/>
        </w:numPr>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Maintain confidentiality and declare any conflicts of interest</w:t>
      </w:r>
      <w:r w:rsidR="00C02BCF" w:rsidRPr="00C02BCF">
        <w:rPr>
          <w:rFonts w:asciiTheme="minorHAnsi" w:eastAsia="Times New Roman" w:hAnsiTheme="minorHAnsi"/>
          <w:color w:val="000000"/>
          <w:kern w:val="0"/>
          <w:lang w:val="en-GB" w:eastAsia="en-GB"/>
        </w:rPr>
        <w:t>.</w:t>
      </w:r>
    </w:p>
    <w:p w14:paraId="0BB10DA7" w14:textId="30F5CD90" w:rsidR="000C5AD2" w:rsidRPr="007037A1" w:rsidRDefault="000C5AD2" w:rsidP="004B1D78">
      <w:pPr>
        <w:pStyle w:val="SAYText"/>
        <w:numPr>
          <w:ilvl w:val="0"/>
          <w:numId w:val="11"/>
        </w:numPr>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 xml:space="preserve">Act as ambassadors for </w:t>
      </w:r>
      <w:r w:rsidR="00887AD5" w:rsidRPr="00AF2DEE">
        <w:rPr>
          <w:rFonts w:asciiTheme="minorHAnsi" w:hAnsiTheme="minorHAnsi"/>
          <w:color w:val="000000"/>
        </w:rPr>
        <w:t>Borders Independent Advocacy</w:t>
      </w:r>
      <w:r w:rsidR="00887AD5" w:rsidRPr="00887AD5">
        <w:rPr>
          <w:rFonts w:asciiTheme="minorHAnsi" w:hAnsiTheme="minorHAnsi"/>
          <w:color w:val="auto"/>
        </w:rPr>
        <w:t xml:space="preserve"> Service </w:t>
      </w:r>
      <w:r w:rsidRPr="00C02BCF">
        <w:rPr>
          <w:rFonts w:asciiTheme="minorHAnsi" w:eastAsia="Times New Roman" w:hAnsiTheme="minorHAnsi"/>
          <w:color w:val="000000"/>
          <w:kern w:val="0"/>
          <w:lang w:val="en-GB" w:eastAsia="en-GB"/>
        </w:rPr>
        <w:t>within the wider community and sector</w:t>
      </w:r>
      <w:r w:rsidR="00C02BCF" w:rsidRPr="00C02BCF">
        <w:rPr>
          <w:rFonts w:asciiTheme="minorHAnsi" w:eastAsia="Times New Roman" w:hAnsiTheme="minorHAnsi"/>
          <w:color w:val="000000"/>
          <w:kern w:val="0"/>
          <w:lang w:val="en-GB" w:eastAsia="en-GB"/>
        </w:rPr>
        <w:t>.</w:t>
      </w:r>
    </w:p>
    <w:p w14:paraId="73CE6FFE" w14:textId="77777777" w:rsidR="00955278" w:rsidRDefault="00955278" w:rsidP="00955278">
      <w:pPr>
        <w:pStyle w:val="SAYText"/>
        <w:spacing w:after="0"/>
        <w:rPr>
          <w:rFonts w:asciiTheme="minorHAnsi" w:eastAsia="Times New Roman" w:hAnsiTheme="minorHAnsi"/>
          <w:b/>
          <w:bCs/>
          <w:color w:val="538135" w:themeColor="accent6" w:themeShade="BF"/>
          <w:kern w:val="0"/>
          <w:sz w:val="28"/>
          <w:szCs w:val="28"/>
          <w:lang w:val="en-GB" w:eastAsia="en-GB"/>
        </w:rPr>
      </w:pPr>
    </w:p>
    <w:p w14:paraId="405B9C9C" w14:textId="77777777" w:rsidR="00AC2DE8" w:rsidRPr="00AC2DE8" w:rsidRDefault="00AC2DE8" w:rsidP="00AC2DE8">
      <w:pPr>
        <w:pStyle w:val="SAYText"/>
        <w:spacing w:after="0"/>
        <w:rPr>
          <w:rFonts w:asciiTheme="minorHAnsi" w:eastAsia="Times New Roman" w:hAnsiTheme="minorHAnsi"/>
          <w:b/>
          <w:bCs/>
          <w:color w:val="538135" w:themeColor="accent6" w:themeShade="BF"/>
          <w:kern w:val="0"/>
          <w:sz w:val="28"/>
          <w:szCs w:val="28"/>
          <w:lang w:val="en-GB" w:eastAsia="en-GB"/>
        </w:rPr>
      </w:pPr>
      <w:r w:rsidRPr="00AC2DE8">
        <w:rPr>
          <w:rFonts w:asciiTheme="minorHAnsi" w:eastAsia="Times New Roman" w:hAnsiTheme="minorHAnsi"/>
          <w:b/>
          <w:bCs/>
          <w:color w:val="538135" w:themeColor="accent6" w:themeShade="BF"/>
          <w:kern w:val="0"/>
          <w:sz w:val="28"/>
          <w:szCs w:val="28"/>
          <w:lang w:val="en-GB" w:eastAsia="en-GB"/>
        </w:rPr>
        <w:t>Time Commitment</w:t>
      </w:r>
    </w:p>
    <w:p w14:paraId="1593DEA5" w14:textId="36CECAFA" w:rsidR="00AC2DE8" w:rsidRPr="00AC2DE8" w:rsidRDefault="00AC2DE8" w:rsidP="00AC2DE8">
      <w:pPr>
        <w:pStyle w:val="ListParagraph"/>
        <w:numPr>
          <w:ilvl w:val="0"/>
          <w:numId w:val="15"/>
        </w:numPr>
        <w:spacing w:after="160"/>
        <w:rPr>
          <w:rFonts w:asciiTheme="minorHAnsi" w:eastAsia="Times New Roman" w:hAnsiTheme="minorHAnsi" w:cs="Times New Roman"/>
          <w:color w:val="000000"/>
          <w:sz w:val="24"/>
          <w:szCs w:val="24"/>
          <w:lang w:eastAsia="en-GB"/>
        </w:rPr>
      </w:pPr>
      <w:r w:rsidRPr="00AC2DE8">
        <w:rPr>
          <w:rFonts w:asciiTheme="minorHAnsi" w:eastAsia="Times New Roman" w:hAnsiTheme="minorHAnsi" w:cs="Times New Roman"/>
          <w:color w:val="000000"/>
          <w:sz w:val="24"/>
          <w:szCs w:val="24"/>
          <w:lang w:eastAsia="en-GB"/>
        </w:rPr>
        <w:lastRenderedPageBreak/>
        <w:t xml:space="preserve">Board meetings every </w:t>
      </w:r>
      <w:r>
        <w:rPr>
          <w:rFonts w:asciiTheme="minorHAnsi" w:eastAsia="Times New Roman" w:hAnsiTheme="minorHAnsi" w:cs="Times New Roman"/>
          <w:color w:val="000000"/>
          <w:sz w:val="24"/>
          <w:szCs w:val="24"/>
          <w:lang w:eastAsia="en-GB"/>
        </w:rPr>
        <w:t>15</w:t>
      </w:r>
      <w:r w:rsidRPr="00AC2DE8">
        <w:rPr>
          <w:rFonts w:asciiTheme="minorHAnsi" w:eastAsia="Times New Roman" w:hAnsiTheme="minorHAnsi" w:cs="Times New Roman"/>
          <w:color w:val="000000"/>
          <w:sz w:val="24"/>
          <w:szCs w:val="24"/>
          <w:lang w:eastAsia="en-GB"/>
        </w:rPr>
        <w:t xml:space="preserve"> weeks (1.5</w:t>
      </w:r>
      <w:r>
        <w:rPr>
          <w:rFonts w:asciiTheme="minorHAnsi" w:eastAsia="Times New Roman" w:hAnsiTheme="minorHAnsi" w:cs="Times New Roman"/>
          <w:color w:val="000000"/>
          <w:sz w:val="24"/>
          <w:szCs w:val="24"/>
          <w:lang w:eastAsia="en-GB"/>
        </w:rPr>
        <w:t>-2</w:t>
      </w:r>
      <w:r w:rsidRPr="00AC2DE8">
        <w:rPr>
          <w:rFonts w:asciiTheme="minorHAnsi" w:eastAsia="Times New Roman" w:hAnsiTheme="minorHAnsi" w:cs="Times New Roman"/>
          <w:color w:val="000000"/>
          <w:sz w:val="24"/>
          <w:szCs w:val="24"/>
          <w:lang w:eastAsia="en-GB"/>
        </w:rPr>
        <w:t xml:space="preserve"> hours each).</w:t>
      </w:r>
    </w:p>
    <w:p w14:paraId="64D12ED7" w14:textId="77777777" w:rsidR="00AC2DE8" w:rsidRPr="00AC2DE8" w:rsidRDefault="00AC2DE8" w:rsidP="00AC2DE8">
      <w:pPr>
        <w:pStyle w:val="ListParagraph"/>
        <w:numPr>
          <w:ilvl w:val="0"/>
          <w:numId w:val="15"/>
        </w:numPr>
        <w:spacing w:after="160"/>
        <w:rPr>
          <w:rFonts w:asciiTheme="minorHAnsi" w:eastAsia="Times New Roman" w:hAnsiTheme="minorHAnsi" w:cs="Times New Roman"/>
          <w:color w:val="000000"/>
          <w:sz w:val="24"/>
          <w:szCs w:val="24"/>
          <w:lang w:eastAsia="en-GB"/>
        </w:rPr>
      </w:pPr>
      <w:r w:rsidRPr="00AC2DE8">
        <w:rPr>
          <w:rFonts w:asciiTheme="minorHAnsi" w:eastAsia="Times New Roman" w:hAnsiTheme="minorHAnsi" w:cs="Times New Roman"/>
          <w:color w:val="000000"/>
          <w:sz w:val="24"/>
          <w:szCs w:val="24"/>
          <w:lang w:eastAsia="en-GB"/>
        </w:rPr>
        <w:t>Preparation in advance of meetings (reading papers, considering key decisions).</w:t>
      </w:r>
    </w:p>
    <w:p w14:paraId="4D513B45" w14:textId="4C018563" w:rsidR="00AC2DE8" w:rsidRPr="00AC2DE8" w:rsidRDefault="00AC2DE8" w:rsidP="00AC2DE8">
      <w:pPr>
        <w:pStyle w:val="ListParagraph"/>
        <w:numPr>
          <w:ilvl w:val="0"/>
          <w:numId w:val="15"/>
        </w:numPr>
        <w:spacing w:after="160"/>
        <w:rPr>
          <w:rFonts w:asciiTheme="minorHAnsi" w:eastAsia="Times New Roman" w:hAnsiTheme="minorHAnsi" w:cs="Times New Roman"/>
          <w:color w:val="000000"/>
          <w:sz w:val="24"/>
          <w:szCs w:val="24"/>
          <w:lang w:eastAsia="en-GB"/>
        </w:rPr>
      </w:pPr>
      <w:r w:rsidRPr="00AC2DE8">
        <w:rPr>
          <w:rFonts w:asciiTheme="minorHAnsi" w:eastAsia="Times New Roman" w:hAnsiTheme="minorHAnsi" w:cs="Times New Roman"/>
          <w:color w:val="000000"/>
          <w:sz w:val="24"/>
          <w:szCs w:val="24"/>
          <w:lang w:eastAsia="en-GB"/>
        </w:rPr>
        <w:t>Occasional additional involvement in sub-groups, recruitment panels, or support with specific areas of expertise.</w:t>
      </w:r>
    </w:p>
    <w:p w14:paraId="22658235" w14:textId="5CE160F3" w:rsidR="000C5AD2" w:rsidRPr="00C02BCF" w:rsidRDefault="000C5AD2" w:rsidP="00955278">
      <w:pPr>
        <w:pStyle w:val="SAYText"/>
        <w:spacing w:after="0"/>
        <w:rPr>
          <w:rFonts w:asciiTheme="minorHAnsi" w:eastAsia="Times New Roman" w:hAnsiTheme="minorHAnsi"/>
          <w:b/>
          <w:bCs/>
          <w:color w:val="538135" w:themeColor="accent6" w:themeShade="BF"/>
          <w:kern w:val="0"/>
          <w:sz w:val="28"/>
          <w:szCs w:val="28"/>
          <w:lang w:val="en-GB" w:eastAsia="en-GB"/>
        </w:rPr>
      </w:pPr>
      <w:r w:rsidRPr="00C02BCF">
        <w:rPr>
          <w:rFonts w:asciiTheme="minorHAnsi" w:eastAsia="Times New Roman" w:hAnsiTheme="minorHAnsi"/>
          <w:b/>
          <w:bCs/>
          <w:color w:val="538135" w:themeColor="accent6" w:themeShade="BF"/>
          <w:kern w:val="0"/>
          <w:sz w:val="28"/>
          <w:szCs w:val="28"/>
          <w:lang w:val="en-GB" w:eastAsia="en-GB"/>
        </w:rPr>
        <w:t>Person Specification</w:t>
      </w:r>
    </w:p>
    <w:p w14:paraId="0877F7D0" w14:textId="77777777" w:rsidR="00052FC5" w:rsidRDefault="00052FC5" w:rsidP="00721AF8">
      <w:pPr>
        <w:pStyle w:val="SAYText"/>
        <w:spacing w:after="0"/>
        <w:rPr>
          <w:rFonts w:asciiTheme="minorHAnsi" w:eastAsia="Times New Roman" w:hAnsiTheme="minorHAnsi"/>
          <w:color w:val="000000"/>
          <w:kern w:val="0"/>
          <w:lang w:val="en-GB" w:eastAsia="en-GB"/>
        </w:rPr>
      </w:pPr>
      <w:r w:rsidRPr="00052FC5">
        <w:rPr>
          <w:rFonts w:asciiTheme="minorHAnsi" w:eastAsia="Times New Roman" w:hAnsiTheme="minorHAnsi"/>
          <w:color w:val="000000"/>
          <w:kern w:val="0"/>
          <w:lang w:val="en-GB" w:eastAsia="en-GB"/>
        </w:rPr>
        <w:t>We are currently seeking new Trustees to share with us their experience, talents, and passions. We are particularly interested in those with experience in:</w:t>
      </w:r>
    </w:p>
    <w:p w14:paraId="746269F2" w14:textId="42566BF2" w:rsidR="000C5AD2" w:rsidRPr="00721AF8" w:rsidRDefault="000C5AD2" w:rsidP="00721AF8">
      <w:pPr>
        <w:pStyle w:val="SAYText"/>
        <w:spacing w:before="240" w:after="0"/>
        <w:rPr>
          <w:rFonts w:asciiTheme="minorHAnsi" w:eastAsia="Times New Roman" w:hAnsiTheme="minorHAnsi"/>
          <w:b/>
          <w:bCs/>
          <w:color w:val="538135" w:themeColor="accent6" w:themeShade="BF"/>
          <w:kern w:val="0"/>
          <w:sz w:val="28"/>
          <w:szCs w:val="28"/>
          <w:lang w:val="en-GB" w:eastAsia="en-GB"/>
        </w:rPr>
      </w:pPr>
      <w:r w:rsidRPr="00721AF8">
        <w:rPr>
          <w:rFonts w:asciiTheme="minorHAnsi" w:eastAsia="Times New Roman" w:hAnsiTheme="minorHAnsi"/>
          <w:b/>
          <w:bCs/>
          <w:color w:val="538135" w:themeColor="accent6" w:themeShade="BF"/>
          <w:kern w:val="0"/>
          <w:sz w:val="28"/>
          <w:szCs w:val="28"/>
          <w:lang w:val="en-GB" w:eastAsia="en-GB"/>
        </w:rPr>
        <w:t>Essential</w:t>
      </w:r>
    </w:p>
    <w:p w14:paraId="7E875C13" w14:textId="118D0907" w:rsidR="000C5AD2" w:rsidRPr="00C02BCF" w:rsidRDefault="4197F31B" w:rsidP="087F58BB">
      <w:pPr>
        <w:pStyle w:val="SAYText"/>
        <w:numPr>
          <w:ilvl w:val="0"/>
          <w:numId w:val="11"/>
        </w:numPr>
        <w:spacing w:after="0"/>
        <w:rPr>
          <w:rFonts w:asciiTheme="minorHAnsi" w:eastAsia="Times New Roman" w:hAnsiTheme="minorHAnsi"/>
          <w:color w:val="000000"/>
          <w:kern w:val="0"/>
          <w:lang w:val="en-GB" w:eastAsia="en-GB"/>
        </w:rPr>
      </w:pPr>
      <w:r w:rsidRPr="087F58BB">
        <w:rPr>
          <w:rFonts w:asciiTheme="minorHAnsi" w:eastAsia="Times New Roman" w:hAnsiTheme="minorHAnsi"/>
          <w:color w:val="000000"/>
          <w:kern w:val="0"/>
          <w:lang w:val="en-GB" w:eastAsia="en-GB"/>
        </w:rPr>
        <w:t>Commitment to</w:t>
      </w:r>
      <w:r w:rsidR="000C5AD2" w:rsidRPr="087F58BB">
        <w:rPr>
          <w:rFonts w:asciiTheme="minorHAnsi" w:eastAsia="Times New Roman" w:hAnsiTheme="minorHAnsi"/>
          <w:color w:val="000000" w:themeColor="text1"/>
          <w:lang w:val="en-GB" w:eastAsia="en-GB"/>
        </w:rPr>
        <w:t xml:space="preserve"> </w:t>
      </w:r>
      <w:r w:rsidR="00606638" w:rsidRPr="087F58BB">
        <w:rPr>
          <w:rFonts w:asciiTheme="minorHAnsi" w:eastAsia="Times New Roman" w:hAnsiTheme="minorHAnsi"/>
          <w:color w:val="000000" w:themeColor="text1"/>
          <w:lang w:val="en-GB" w:eastAsia="en-GB"/>
        </w:rPr>
        <w:t>Borders Independent Advocacy Service</w:t>
      </w:r>
      <w:r w:rsidR="00606638" w:rsidRPr="087F58BB">
        <w:rPr>
          <w:rFonts w:asciiTheme="minorHAnsi" w:eastAsia="Times New Roman" w:hAnsiTheme="minorHAnsi"/>
          <w:color w:val="000000" w:themeColor="text1"/>
          <w:lang w:val="en-GB" w:eastAsia="en-GB"/>
        </w:rPr>
        <w:t xml:space="preserve"> </w:t>
      </w:r>
      <w:r w:rsidR="00606638">
        <w:rPr>
          <w:rFonts w:asciiTheme="minorHAnsi" w:eastAsia="Times New Roman" w:hAnsiTheme="minorHAnsi"/>
          <w:color w:val="000000" w:themeColor="text1"/>
          <w:lang w:val="en-GB" w:eastAsia="en-GB"/>
        </w:rPr>
        <w:t xml:space="preserve">vision, </w:t>
      </w:r>
      <w:r w:rsidR="000C5AD2" w:rsidRPr="087F58BB">
        <w:rPr>
          <w:rFonts w:asciiTheme="minorHAnsi" w:eastAsia="Times New Roman" w:hAnsiTheme="minorHAnsi"/>
          <w:color w:val="000000" w:themeColor="text1"/>
          <w:lang w:val="en-GB" w:eastAsia="en-GB"/>
        </w:rPr>
        <w:t>mission and values</w:t>
      </w:r>
      <w:r w:rsidR="004D62AE">
        <w:rPr>
          <w:rFonts w:asciiTheme="minorHAnsi" w:eastAsia="Times New Roman" w:hAnsiTheme="minorHAnsi"/>
          <w:color w:val="000000" w:themeColor="text1"/>
          <w:lang w:val="en-GB" w:eastAsia="en-GB"/>
        </w:rPr>
        <w:t>.</w:t>
      </w:r>
    </w:p>
    <w:p w14:paraId="29E44C26" w14:textId="424C57C1" w:rsidR="000C5AD2" w:rsidRPr="00EE4C3A" w:rsidRDefault="009B25AF" w:rsidP="087F58BB">
      <w:pPr>
        <w:pStyle w:val="SAYText"/>
        <w:numPr>
          <w:ilvl w:val="0"/>
          <w:numId w:val="11"/>
        </w:numPr>
        <w:spacing w:after="0"/>
        <w:rPr>
          <w:rFonts w:asciiTheme="minorHAnsi" w:eastAsia="Times New Roman" w:hAnsiTheme="minorHAnsi"/>
          <w:color w:val="000000"/>
          <w:kern w:val="0"/>
          <w:lang w:val="en-GB" w:eastAsia="en-GB"/>
        </w:rPr>
      </w:pPr>
      <w:r>
        <w:rPr>
          <w:rFonts w:asciiTheme="minorHAnsi" w:eastAsia="Times New Roman" w:hAnsiTheme="minorHAnsi"/>
          <w:color w:val="000000"/>
          <w:kern w:val="0"/>
          <w:lang w:val="en-GB" w:eastAsia="en-GB"/>
        </w:rPr>
        <w:t>Strong</w:t>
      </w:r>
      <w:r w:rsidR="000C5AD2" w:rsidRPr="087F58BB">
        <w:rPr>
          <w:rFonts w:asciiTheme="minorHAnsi" w:eastAsia="Times New Roman" w:hAnsiTheme="minorHAnsi"/>
          <w:color w:val="000000" w:themeColor="text1"/>
          <w:lang w:val="en-GB" w:eastAsia="en-GB"/>
        </w:rPr>
        <w:t xml:space="preserve"> communication and interpersonal skills</w:t>
      </w:r>
      <w:r w:rsidR="00C42D80">
        <w:rPr>
          <w:rFonts w:asciiTheme="minorHAnsi" w:eastAsia="Times New Roman" w:hAnsiTheme="minorHAnsi"/>
          <w:color w:val="000000" w:themeColor="text1"/>
          <w:lang w:val="en-GB" w:eastAsia="en-GB"/>
        </w:rPr>
        <w:t xml:space="preserve"> with</w:t>
      </w:r>
      <w:r w:rsidR="00C42D80" w:rsidRPr="00C42D80">
        <w:rPr>
          <w:rFonts w:asciiTheme="minorHAnsi" w:eastAsia="Times New Roman" w:hAnsiTheme="minorHAnsi"/>
          <w:color w:val="000000" w:themeColor="text1"/>
          <w:lang w:val="en-GB" w:eastAsia="en-GB"/>
        </w:rPr>
        <w:t xml:space="preserve"> </w:t>
      </w:r>
      <w:r w:rsidR="00C42D80" w:rsidRPr="087F58BB">
        <w:rPr>
          <w:rFonts w:asciiTheme="minorHAnsi" w:eastAsia="Times New Roman" w:hAnsiTheme="minorHAnsi"/>
          <w:color w:val="000000" w:themeColor="text1"/>
          <w:lang w:val="en-GB" w:eastAsia="en-GB"/>
        </w:rPr>
        <w:t>collaborative approach</w:t>
      </w:r>
      <w:r w:rsidR="00C42D80">
        <w:rPr>
          <w:rFonts w:asciiTheme="minorHAnsi" w:eastAsia="Times New Roman" w:hAnsiTheme="minorHAnsi"/>
          <w:color w:val="000000" w:themeColor="text1"/>
          <w:lang w:val="en-GB" w:eastAsia="en-GB"/>
        </w:rPr>
        <w:t>.</w:t>
      </w:r>
    </w:p>
    <w:p w14:paraId="6BD04F32" w14:textId="317B1DE3" w:rsidR="00C42D80" w:rsidRDefault="00C42D80" w:rsidP="087F58BB">
      <w:pPr>
        <w:pStyle w:val="SAYText"/>
        <w:numPr>
          <w:ilvl w:val="0"/>
          <w:numId w:val="11"/>
        </w:numPr>
        <w:spacing w:after="0"/>
        <w:rPr>
          <w:rFonts w:asciiTheme="minorHAnsi" w:eastAsia="Times New Roman" w:hAnsiTheme="minorHAnsi"/>
          <w:color w:val="000000"/>
          <w:kern w:val="0"/>
          <w:lang w:val="en-GB" w:eastAsia="en-GB"/>
        </w:rPr>
      </w:pPr>
      <w:r w:rsidRPr="00C42D80">
        <w:rPr>
          <w:rFonts w:asciiTheme="minorHAnsi" w:eastAsia="Times New Roman" w:hAnsiTheme="minorHAnsi"/>
          <w:color w:val="000000"/>
          <w:kern w:val="0"/>
          <w:lang w:val="en-GB" w:eastAsia="en-GB"/>
        </w:rPr>
        <w:t>Strategic thinker with sound judgement and effective decision-making abilities</w:t>
      </w:r>
      <w:r>
        <w:rPr>
          <w:rFonts w:asciiTheme="minorHAnsi" w:eastAsia="Times New Roman" w:hAnsiTheme="minorHAnsi"/>
          <w:color w:val="000000"/>
          <w:kern w:val="0"/>
          <w:lang w:val="en-GB" w:eastAsia="en-GB"/>
        </w:rPr>
        <w:t>.</w:t>
      </w:r>
    </w:p>
    <w:p w14:paraId="527E38F7" w14:textId="1F889353" w:rsidR="00D36B25" w:rsidRPr="00D36B25" w:rsidRDefault="00C42D80" w:rsidP="00C42D80">
      <w:pPr>
        <w:numPr>
          <w:ilvl w:val="0"/>
          <w:numId w:val="11"/>
        </w:numPr>
        <w:shd w:val="clear" w:color="auto" w:fill="FFFFFF"/>
        <w:spacing w:before="100" w:beforeAutospacing="1" w:after="100" w:afterAutospacing="1" w:line="240" w:lineRule="auto"/>
        <w:rPr>
          <w:rFonts w:asciiTheme="minorHAnsi" w:eastAsia="Times New Roman" w:hAnsiTheme="minorHAnsi" w:cs="Times New Roman"/>
          <w:color w:val="000000" w:themeColor="text1"/>
          <w:kern w:val="3"/>
          <w:sz w:val="24"/>
          <w:szCs w:val="24"/>
          <w:lang w:eastAsia="en-GB"/>
        </w:rPr>
      </w:pPr>
      <w:r w:rsidRPr="00FC02AF">
        <w:rPr>
          <w:rFonts w:asciiTheme="minorHAnsi" w:eastAsia="Times New Roman" w:hAnsiTheme="minorHAnsi" w:cs="Times New Roman"/>
          <w:color w:val="000000" w:themeColor="text1"/>
          <w:kern w:val="3"/>
          <w:sz w:val="24"/>
          <w:szCs w:val="24"/>
          <w:lang w:eastAsia="en-GB"/>
        </w:rPr>
        <w:t>Finance or accountancy</w:t>
      </w:r>
      <w:r w:rsidR="00D36B25">
        <w:rPr>
          <w:rFonts w:asciiTheme="minorHAnsi" w:eastAsia="Times New Roman" w:hAnsiTheme="minorHAnsi" w:cs="Times New Roman"/>
          <w:color w:val="000000" w:themeColor="text1"/>
          <w:kern w:val="3"/>
          <w:sz w:val="24"/>
          <w:szCs w:val="24"/>
          <w:lang w:eastAsia="en-GB"/>
        </w:rPr>
        <w:t>.</w:t>
      </w:r>
      <w:r w:rsidR="00665858" w:rsidRPr="00665858">
        <w:rPr>
          <w:rFonts w:asciiTheme="minorHAnsi" w:eastAsia="Times New Roman" w:hAnsiTheme="minorHAnsi"/>
          <w:color w:val="000000" w:themeColor="text1"/>
          <w:lang w:eastAsia="en-GB"/>
        </w:rPr>
        <w:t xml:space="preserve"> </w:t>
      </w:r>
    </w:p>
    <w:p w14:paraId="58FE1C32" w14:textId="77777777" w:rsidR="00D36B25" w:rsidRDefault="00D36B25" w:rsidP="00D36B25">
      <w:pPr>
        <w:pStyle w:val="SAYText"/>
        <w:numPr>
          <w:ilvl w:val="0"/>
          <w:numId w:val="11"/>
        </w:numPr>
        <w:spacing w:after="0"/>
        <w:rPr>
          <w:rFonts w:asciiTheme="minorHAnsi" w:eastAsia="Times New Roman" w:hAnsiTheme="minorHAnsi"/>
          <w:color w:val="000000" w:themeColor="text1"/>
          <w:lang w:val="en-GB" w:eastAsia="en-GB"/>
        </w:rPr>
      </w:pPr>
      <w:r w:rsidRPr="087F58BB">
        <w:rPr>
          <w:rFonts w:asciiTheme="minorHAnsi" w:eastAsia="Times New Roman" w:hAnsiTheme="minorHAnsi"/>
          <w:color w:val="000000" w:themeColor="text1"/>
          <w:lang w:val="en-GB" w:eastAsia="en-GB"/>
        </w:rPr>
        <w:t>Human Resources.</w:t>
      </w:r>
    </w:p>
    <w:p w14:paraId="278C9BC2" w14:textId="77777777" w:rsidR="00D36B25" w:rsidRDefault="00D36B25" w:rsidP="00D36B25">
      <w:pPr>
        <w:pStyle w:val="SAYText"/>
        <w:numPr>
          <w:ilvl w:val="0"/>
          <w:numId w:val="11"/>
        </w:numPr>
        <w:spacing w:after="0"/>
        <w:rPr>
          <w:rFonts w:asciiTheme="minorHAnsi" w:eastAsia="Times New Roman" w:hAnsiTheme="minorHAnsi"/>
          <w:color w:val="000000" w:themeColor="text1"/>
          <w:lang w:val="en-GB" w:eastAsia="en-GB"/>
        </w:rPr>
      </w:pPr>
      <w:r w:rsidRPr="087F58BB">
        <w:rPr>
          <w:rFonts w:asciiTheme="minorHAnsi" w:eastAsia="Times New Roman" w:hAnsiTheme="minorHAnsi"/>
          <w:color w:val="000000" w:themeColor="text1"/>
          <w:lang w:val="en-GB" w:eastAsia="en-GB"/>
        </w:rPr>
        <w:t>Law, policy development.</w:t>
      </w:r>
    </w:p>
    <w:p w14:paraId="37F72B93" w14:textId="7AF8C63F" w:rsidR="000C5AD2" w:rsidRPr="00721AF8" w:rsidRDefault="000C5AD2" w:rsidP="00A448F2">
      <w:pPr>
        <w:pStyle w:val="SAYText"/>
        <w:spacing w:before="240" w:after="0"/>
        <w:rPr>
          <w:rFonts w:asciiTheme="minorHAnsi" w:eastAsia="Times New Roman" w:hAnsiTheme="minorHAnsi"/>
          <w:b/>
          <w:bCs/>
          <w:color w:val="538135" w:themeColor="accent6" w:themeShade="BF"/>
          <w:kern w:val="0"/>
          <w:sz w:val="28"/>
          <w:szCs w:val="28"/>
          <w:lang w:val="en-GB" w:eastAsia="en-GB"/>
        </w:rPr>
      </w:pPr>
      <w:r w:rsidRPr="00721AF8">
        <w:rPr>
          <w:rFonts w:asciiTheme="minorHAnsi" w:eastAsia="Times New Roman" w:hAnsiTheme="minorHAnsi"/>
          <w:b/>
          <w:bCs/>
          <w:color w:val="538135" w:themeColor="accent6" w:themeShade="BF"/>
          <w:kern w:val="0"/>
          <w:sz w:val="28"/>
          <w:szCs w:val="28"/>
          <w:lang w:val="en-GB" w:eastAsia="en-GB"/>
        </w:rPr>
        <w:t>Desirable</w:t>
      </w:r>
    </w:p>
    <w:p w14:paraId="204F894F" w14:textId="77777777" w:rsidR="000C5AD2" w:rsidRPr="00C02BCF" w:rsidRDefault="000C5AD2" w:rsidP="004B1D78">
      <w:pPr>
        <w:pStyle w:val="SAYText"/>
        <w:spacing w:after="0"/>
        <w:rPr>
          <w:rFonts w:asciiTheme="minorHAnsi" w:eastAsia="Times New Roman" w:hAnsiTheme="minorHAnsi"/>
          <w:color w:val="000000"/>
          <w:kern w:val="0"/>
          <w:lang w:val="en-GB" w:eastAsia="en-GB"/>
        </w:rPr>
      </w:pPr>
      <w:r w:rsidRPr="087F58BB">
        <w:rPr>
          <w:rFonts w:asciiTheme="minorHAnsi" w:eastAsia="Times New Roman" w:hAnsiTheme="minorHAnsi"/>
          <w:color w:val="000000"/>
          <w:kern w:val="0"/>
          <w:lang w:val="en-GB" w:eastAsia="en-GB"/>
        </w:rPr>
        <w:t>Experience or knowledge in one or more of the following areas is welcomed:</w:t>
      </w:r>
    </w:p>
    <w:p w14:paraId="67607221" w14:textId="0F72E5C2" w:rsidR="009620D8" w:rsidRPr="00721AF8" w:rsidRDefault="009620D8" w:rsidP="009620D8">
      <w:pPr>
        <w:numPr>
          <w:ilvl w:val="0"/>
          <w:numId w:val="9"/>
        </w:numPr>
        <w:shd w:val="clear" w:color="auto" w:fill="FFFFFF"/>
        <w:spacing w:after="100" w:afterAutospacing="1" w:line="240" w:lineRule="auto"/>
        <w:rPr>
          <w:rFonts w:asciiTheme="minorHAnsi" w:eastAsia="Times New Roman" w:hAnsiTheme="minorHAnsi" w:cs="Times New Roman"/>
          <w:color w:val="000000" w:themeColor="text1"/>
          <w:kern w:val="3"/>
          <w:sz w:val="24"/>
          <w:szCs w:val="24"/>
          <w:lang w:eastAsia="en-GB"/>
        </w:rPr>
      </w:pPr>
      <w:r w:rsidRPr="00FC02AF">
        <w:rPr>
          <w:rFonts w:asciiTheme="minorHAnsi" w:eastAsia="Times New Roman" w:hAnsiTheme="minorHAnsi" w:cs="Times New Roman"/>
          <w:color w:val="000000" w:themeColor="text1"/>
          <w:kern w:val="3"/>
          <w:sz w:val="24"/>
          <w:szCs w:val="24"/>
          <w:lang w:eastAsia="en-GB"/>
        </w:rPr>
        <w:t>Marketing</w:t>
      </w:r>
      <w:r w:rsidR="00A448F2">
        <w:rPr>
          <w:rFonts w:asciiTheme="minorHAnsi" w:eastAsia="Times New Roman" w:hAnsiTheme="minorHAnsi" w:cs="Times New Roman"/>
          <w:color w:val="000000" w:themeColor="text1"/>
          <w:kern w:val="3"/>
          <w:sz w:val="24"/>
          <w:szCs w:val="24"/>
          <w:lang w:eastAsia="en-GB"/>
        </w:rPr>
        <w:t>,</w:t>
      </w:r>
      <w:r w:rsidRPr="00FC02AF">
        <w:rPr>
          <w:rFonts w:asciiTheme="minorHAnsi" w:eastAsia="Times New Roman" w:hAnsiTheme="minorHAnsi" w:cs="Times New Roman"/>
          <w:color w:val="000000" w:themeColor="text1"/>
          <w:kern w:val="3"/>
          <w:sz w:val="24"/>
          <w:szCs w:val="24"/>
          <w:lang w:eastAsia="en-GB"/>
        </w:rPr>
        <w:t xml:space="preserve"> communications, or fundraising</w:t>
      </w:r>
      <w:r w:rsidR="00A448F2">
        <w:rPr>
          <w:rFonts w:asciiTheme="minorHAnsi" w:eastAsia="Times New Roman" w:hAnsiTheme="minorHAnsi" w:cs="Times New Roman"/>
          <w:color w:val="000000" w:themeColor="text1"/>
          <w:kern w:val="3"/>
          <w:sz w:val="24"/>
          <w:szCs w:val="24"/>
          <w:lang w:eastAsia="en-GB"/>
        </w:rPr>
        <w:t xml:space="preserve"> and income generation</w:t>
      </w:r>
      <w:r>
        <w:rPr>
          <w:rFonts w:asciiTheme="minorHAnsi" w:eastAsia="Times New Roman" w:hAnsiTheme="minorHAnsi" w:cs="Times New Roman"/>
          <w:color w:val="000000" w:themeColor="text1"/>
          <w:kern w:val="3"/>
          <w:sz w:val="24"/>
          <w:szCs w:val="24"/>
          <w:lang w:eastAsia="en-GB"/>
        </w:rPr>
        <w:t>.</w:t>
      </w:r>
    </w:p>
    <w:p w14:paraId="0B1BF9B7" w14:textId="77777777" w:rsidR="00D36B25" w:rsidRPr="00FC02AF" w:rsidRDefault="00D36B25" w:rsidP="00D36B25">
      <w:pPr>
        <w:numPr>
          <w:ilvl w:val="0"/>
          <w:numId w:val="9"/>
        </w:numPr>
        <w:shd w:val="clear" w:color="auto" w:fill="FFFFFF"/>
        <w:spacing w:before="100" w:beforeAutospacing="1" w:after="100" w:afterAutospacing="1" w:line="240" w:lineRule="auto"/>
        <w:rPr>
          <w:rFonts w:asciiTheme="minorHAnsi" w:eastAsia="Times New Roman" w:hAnsiTheme="minorHAnsi" w:cs="Times New Roman"/>
          <w:color w:val="000000" w:themeColor="text1"/>
          <w:kern w:val="3"/>
          <w:sz w:val="24"/>
          <w:szCs w:val="24"/>
          <w:lang w:eastAsia="en-GB"/>
        </w:rPr>
      </w:pPr>
      <w:r w:rsidRPr="00FC02AF">
        <w:rPr>
          <w:rFonts w:asciiTheme="minorHAnsi" w:eastAsia="Times New Roman" w:hAnsiTheme="minorHAnsi" w:cs="Times New Roman"/>
          <w:color w:val="000000" w:themeColor="text1"/>
          <w:kern w:val="3"/>
          <w:sz w:val="24"/>
          <w:szCs w:val="24"/>
          <w:lang w:eastAsia="en-GB"/>
        </w:rPr>
        <w:t>Business or leadership</w:t>
      </w:r>
    </w:p>
    <w:p w14:paraId="1C958C51" w14:textId="10CB86D8" w:rsidR="000C5AD2" w:rsidRPr="00C02BCF" w:rsidRDefault="000C5AD2" w:rsidP="087F58BB">
      <w:pPr>
        <w:pStyle w:val="SAYText"/>
        <w:numPr>
          <w:ilvl w:val="0"/>
          <w:numId w:val="9"/>
        </w:numPr>
        <w:spacing w:after="0"/>
        <w:rPr>
          <w:rFonts w:asciiTheme="minorHAnsi" w:eastAsia="Times New Roman" w:hAnsiTheme="minorHAnsi"/>
          <w:color w:val="000000"/>
          <w:kern w:val="0"/>
          <w:lang w:val="en-GB" w:eastAsia="en-GB"/>
        </w:rPr>
      </w:pPr>
      <w:r w:rsidRPr="087F58BB">
        <w:rPr>
          <w:rFonts w:asciiTheme="minorHAnsi" w:eastAsia="Times New Roman" w:hAnsiTheme="minorHAnsi"/>
          <w:color w:val="000000"/>
          <w:kern w:val="0"/>
          <w:lang w:val="en-GB" w:eastAsia="en-GB"/>
        </w:rPr>
        <w:t>Health and social care</w:t>
      </w:r>
      <w:r w:rsidR="00C02BCF" w:rsidRPr="087F58BB">
        <w:rPr>
          <w:rFonts w:asciiTheme="minorHAnsi" w:eastAsia="Times New Roman" w:hAnsiTheme="minorHAnsi"/>
          <w:color w:val="000000"/>
          <w:kern w:val="0"/>
          <w:lang w:val="en-GB" w:eastAsia="en-GB"/>
        </w:rPr>
        <w:t>.</w:t>
      </w:r>
    </w:p>
    <w:p w14:paraId="20CDC0FE" w14:textId="4BFB769E" w:rsidR="000C5AD2" w:rsidRPr="004413C7" w:rsidRDefault="000C5AD2" w:rsidP="087F58BB">
      <w:pPr>
        <w:pStyle w:val="SAYText"/>
        <w:numPr>
          <w:ilvl w:val="0"/>
          <w:numId w:val="9"/>
        </w:numPr>
        <w:spacing w:after="0"/>
        <w:rPr>
          <w:rFonts w:asciiTheme="minorHAnsi" w:eastAsia="Times New Roman" w:hAnsiTheme="minorHAnsi"/>
          <w:color w:val="000000"/>
          <w:kern w:val="0"/>
          <w:lang w:val="en-GB" w:eastAsia="en-GB"/>
        </w:rPr>
      </w:pPr>
      <w:r w:rsidRPr="087F58BB">
        <w:rPr>
          <w:rFonts w:asciiTheme="minorHAnsi" w:eastAsia="Times New Roman" w:hAnsiTheme="minorHAnsi"/>
          <w:color w:val="000000" w:themeColor="text1"/>
          <w:lang w:val="en-GB" w:eastAsia="en-GB"/>
        </w:rPr>
        <w:t xml:space="preserve">Lived experience relevant to </w:t>
      </w:r>
      <w:r w:rsidR="00C02BCF" w:rsidRPr="087F58BB">
        <w:rPr>
          <w:rFonts w:asciiTheme="minorHAnsi" w:eastAsia="Times New Roman" w:hAnsiTheme="minorHAnsi"/>
          <w:color w:val="000000" w:themeColor="text1"/>
          <w:lang w:val="en-GB" w:eastAsia="en-GB"/>
        </w:rPr>
        <w:t>Borders Independent Advocacy Service.</w:t>
      </w:r>
    </w:p>
    <w:p w14:paraId="45F9F1CB" w14:textId="72EA6A26" w:rsidR="0086773F" w:rsidRPr="00A448F2" w:rsidRDefault="004413C7" w:rsidP="00A448F2">
      <w:pPr>
        <w:numPr>
          <w:ilvl w:val="0"/>
          <w:numId w:val="9"/>
        </w:numPr>
        <w:spacing w:after="160"/>
        <w:rPr>
          <w:rFonts w:asciiTheme="minorHAnsi" w:eastAsia="Times New Roman" w:hAnsiTheme="minorHAnsi" w:cs="Times New Roman"/>
          <w:color w:val="000000" w:themeColor="text1"/>
          <w:kern w:val="3"/>
          <w:sz w:val="24"/>
          <w:szCs w:val="24"/>
          <w:lang w:eastAsia="en-GB"/>
        </w:rPr>
      </w:pPr>
      <w:r w:rsidRPr="004413C7">
        <w:rPr>
          <w:rFonts w:asciiTheme="minorHAnsi" w:eastAsia="Times New Roman" w:hAnsiTheme="minorHAnsi" w:cs="Times New Roman"/>
          <w:color w:val="000000" w:themeColor="text1"/>
          <w:kern w:val="3"/>
          <w:sz w:val="24"/>
          <w:szCs w:val="24"/>
          <w:lang w:eastAsia="en-GB"/>
        </w:rPr>
        <w:t xml:space="preserve">Understanding of </w:t>
      </w:r>
      <w:r w:rsidRPr="087F58BB">
        <w:rPr>
          <w:rFonts w:asciiTheme="minorHAnsi" w:eastAsia="Times New Roman" w:hAnsiTheme="minorHAnsi"/>
          <w:color w:val="000000" w:themeColor="text1"/>
          <w:lang w:eastAsia="en-GB"/>
        </w:rPr>
        <w:t xml:space="preserve">Board </w:t>
      </w:r>
      <w:r>
        <w:rPr>
          <w:rFonts w:asciiTheme="minorHAnsi" w:eastAsia="Times New Roman" w:hAnsiTheme="minorHAnsi"/>
          <w:color w:val="000000" w:themeColor="text1"/>
          <w:lang w:eastAsia="en-GB"/>
        </w:rPr>
        <w:t xml:space="preserve">members </w:t>
      </w:r>
      <w:r w:rsidRPr="087F58BB">
        <w:rPr>
          <w:rFonts w:asciiTheme="minorHAnsi" w:eastAsia="Times New Roman" w:hAnsiTheme="minorHAnsi"/>
          <w:color w:val="000000" w:themeColor="text1"/>
          <w:lang w:eastAsia="en-GB"/>
        </w:rPr>
        <w:t>responsibilities.</w:t>
      </w:r>
    </w:p>
    <w:p w14:paraId="10719031" w14:textId="77777777" w:rsidR="000C5AD2" w:rsidRPr="00721AF8" w:rsidRDefault="000C5AD2" w:rsidP="00721AF8">
      <w:pPr>
        <w:pStyle w:val="SAYText"/>
        <w:spacing w:after="0"/>
        <w:rPr>
          <w:rFonts w:asciiTheme="minorHAnsi" w:eastAsia="Times New Roman" w:hAnsiTheme="minorHAnsi"/>
          <w:b/>
          <w:bCs/>
          <w:color w:val="538135" w:themeColor="accent6" w:themeShade="BF"/>
          <w:kern w:val="0"/>
          <w:sz w:val="28"/>
          <w:szCs w:val="28"/>
          <w:lang w:val="en-GB" w:eastAsia="en-GB"/>
        </w:rPr>
      </w:pPr>
      <w:r w:rsidRPr="00721AF8">
        <w:rPr>
          <w:rFonts w:asciiTheme="minorHAnsi" w:eastAsia="Times New Roman" w:hAnsiTheme="minorHAnsi"/>
          <w:b/>
          <w:bCs/>
          <w:color w:val="538135" w:themeColor="accent6" w:themeShade="BF"/>
          <w:kern w:val="0"/>
          <w:sz w:val="28"/>
          <w:szCs w:val="28"/>
          <w:lang w:val="en-GB" w:eastAsia="en-GB"/>
        </w:rPr>
        <w:t>Support and Development</w:t>
      </w:r>
    </w:p>
    <w:p w14:paraId="6FB558F3" w14:textId="63A43973" w:rsidR="000C5AD2" w:rsidRPr="00C02BCF" w:rsidRDefault="00C02BCF" w:rsidP="004B1D78">
      <w:pPr>
        <w:pStyle w:val="SAYText"/>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Borders Independent Advocacy Service (BIAS)</w:t>
      </w:r>
      <w:r>
        <w:rPr>
          <w:rFonts w:asciiTheme="minorHAnsi" w:eastAsia="Times New Roman" w:hAnsiTheme="minorHAnsi"/>
          <w:color w:val="000000"/>
          <w:kern w:val="0"/>
          <w:lang w:val="en-GB" w:eastAsia="en-GB"/>
        </w:rPr>
        <w:t xml:space="preserve"> </w:t>
      </w:r>
      <w:r w:rsidR="000C5AD2" w:rsidRPr="00C02BCF">
        <w:rPr>
          <w:rFonts w:asciiTheme="minorHAnsi" w:eastAsia="Times New Roman" w:hAnsiTheme="minorHAnsi"/>
          <w:color w:val="000000"/>
          <w:kern w:val="0"/>
          <w:lang w:val="en-GB" w:eastAsia="en-GB"/>
        </w:rPr>
        <w:t>is committed to supporting Board Members through:</w:t>
      </w:r>
    </w:p>
    <w:p w14:paraId="1B22687A" w14:textId="2E3CD63B" w:rsidR="000C5AD2" w:rsidRPr="00C02BCF" w:rsidRDefault="000C5AD2" w:rsidP="087F58BB">
      <w:pPr>
        <w:pStyle w:val="SAYText"/>
        <w:numPr>
          <w:ilvl w:val="0"/>
          <w:numId w:val="1"/>
        </w:numPr>
        <w:spacing w:after="0"/>
        <w:rPr>
          <w:rFonts w:asciiTheme="minorHAnsi" w:eastAsia="Times New Roman" w:hAnsiTheme="minorHAnsi"/>
          <w:color w:val="000000"/>
          <w:kern w:val="0"/>
          <w:lang w:val="en-GB" w:eastAsia="en-GB"/>
        </w:rPr>
      </w:pPr>
      <w:r w:rsidRPr="087F58BB">
        <w:rPr>
          <w:rFonts w:asciiTheme="minorHAnsi" w:eastAsia="Times New Roman" w:hAnsiTheme="minorHAnsi"/>
          <w:color w:val="000000"/>
          <w:kern w:val="0"/>
          <w:lang w:val="en-GB" w:eastAsia="en-GB"/>
        </w:rPr>
        <w:t>Full induction and onboarding</w:t>
      </w:r>
      <w:r w:rsidR="00C02BCF" w:rsidRPr="087F58BB">
        <w:rPr>
          <w:rFonts w:asciiTheme="minorHAnsi" w:eastAsia="Times New Roman" w:hAnsiTheme="minorHAnsi"/>
          <w:color w:val="000000"/>
          <w:kern w:val="0"/>
          <w:lang w:val="en-GB" w:eastAsia="en-GB"/>
        </w:rPr>
        <w:t>.</w:t>
      </w:r>
    </w:p>
    <w:p w14:paraId="120ED016" w14:textId="6EF36D06" w:rsidR="000C5AD2" w:rsidRPr="00C02BCF" w:rsidRDefault="000C5AD2" w:rsidP="087F58BB">
      <w:pPr>
        <w:pStyle w:val="SAYText"/>
        <w:numPr>
          <w:ilvl w:val="0"/>
          <w:numId w:val="1"/>
        </w:numPr>
        <w:spacing w:after="0"/>
        <w:rPr>
          <w:rFonts w:asciiTheme="minorHAnsi" w:eastAsia="Times New Roman" w:hAnsiTheme="minorHAnsi"/>
          <w:color w:val="000000"/>
          <w:kern w:val="0"/>
          <w:lang w:val="en-GB" w:eastAsia="en-GB"/>
        </w:rPr>
      </w:pPr>
      <w:r w:rsidRPr="087F58BB">
        <w:rPr>
          <w:rFonts w:asciiTheme="minorHAnsi" w:eastAsia="Times New Roman" w:hAnsiTheme="minorHAnsi"/>
          <w:color w:val="000000"/>
          <w:kern w:val="0"/>
          <w:lang w:val="en-GB" w:eastAsia="en-GB"/>
        </w:rPr>
        <w:t>Ongoing training and development opportunities</w:t>
      </w:r>
      <w:r w:rsidR="00C02BCF" w:rsidRPr="087F58BB">
        <w:rPr>
          <w:rFonts w:asciiTheme="minorHAnsi" w:eastAsia="Times New Roman" w:hAnsiTheme="minorHAnsi"/>
          <w:color w:val="000000"/>
          <w:kern w:val="0"/>
          <w:lang w:val="en-GB" w:eastAsia="en-GB"/>
        </w:rPr>
        <w:t>.</w:t>
      </w:r>
    </w:p>
    <w:p w14:paraId="5D51A592" w14:textId="0BAA65FC" w:rsidR="000C5AD2" w:rsidRPr="00C02BCF" w:rsidRDefault="000C5AD2" w:rsidP="087F58BB">
      <w:pPr>
        <w:pStyle w:val="SAYText"/>
        <w:numPr>
          <w:ilvl w:val="0"/>
          <w:numId w:val="1"/>
        </w:numPr>
        <w:spacing w:after="0"/>
        <w:rPr>
          <w:rFonts w:asciiTheme="minorHAnsi" w:eastAsia="Times New Roman" w:hAnsiTheme="minorHAnsi"/>
          <w:color w:val="000000"/>
          <w:kern w:val="0"/>
          <w:lang w:val="en-GB" w:eastAsia="en-GB"/>
        </w:rPr>
      </w:pPr>
      <w:r w:rsidRPr="087F58BB">
        <w:rPr>
          <w:rFonts w:asciiTheme="minorHAnsi" w:eastAsia="Times New Roman" w:hAnsiTheme="minorHAnsi"/>
          <w:color w:val="000000"/>
          <w:kern w:val="0"/>
          <w:lang w:val="en-GB" w:eastAsia="en-GB"/>
        </w:rPr>
        <w:t>Access to relevant policies and governance support</w:t>
      </w:r>
      <w:r w:rsidR="00C02BCF" w:rsidRPr="087F58BB">
        <w:rPr>
          <w:rFonts w:asciiTheme="minorHAnsi" w:eastAsia="Times New Roman" w:hAnsiTheme="minorHAnsi"/>
          <w:color w:val="000000"/>
          <w:kern w:val="0"/>
          <w:lang w:val="en-GB" w:eastAsia="en-GB"/>
        </w:rPr>
        <w:t>.</w:t>
      </w:r>
    </w:p>
    <w:p w14:paraId="4775CFD7" w14:textId="3B0E6197" w:rsidR="000C5AD2" w:rsidRPr="00C02BCF" w:rsidRDefault="000C5AD2" w:rsidP="087F58BB">
      <w:pPr>
        <w:pStyle w:val="SAYText"/>
        <w:numPr>
          <w:ilvl w:val="0"/>
          <w:numId w:val="1"/>
        </w:numPr>
        <w:spacing w:after="0"/>
        <w:rPr>
          <w:rFonts w:asciiTheme="minorHAnsi" w:eastAsia="Times New Roman" w:hAnsiTheme="minorHAnsi"/>
          <w:color w:val="000000"/>
          <w:kern w:val="0"/>
          <w:lang w:val="en-GB" w:eastAsia="en-GB"/>
        </w:rPr>
      </w:pPr>
      <w:r w:rsidRPr="087F58BB">
        <w:rPr>
          <w:rFonts w:asciiTheme="minorHAnsi" w:eastAsia="Times New Roman" w:hAnsiTheme="minorHAnsi"/>
          <w:color w:val="000000"/>
          <w:kern w:val="0"/>
          <w:lang w:val="en-GB" w:eastAsia="en-GB"/>
        </w:rPr>
        <w:t>Opportunities to contribute to strategic development and sector leadership</w:t>
      </w:r>
      <w:r w:rsidR="00C02BCF" w:rsidRPr="087F58BB">
        <w:rPr>
          <w:rFonts w:asciiTheme="minorHAnsi" w:eastAsia="Times New Roman" w:hAnsiTheme="minorHAnsi"/>
          <w:color w:val="000000"/>
          <w:kern w:val="0"/>
          <w:lang w:val="en-GB" w:eastAsia="en-GB"/>
        </w:rPr>
        <w:t>.</w:t>
      </w:r>
    </w:p>
    <w:p w14:paraId="0DB334C3" w14:textId="77777777" w:rsidR="000C5AD2" w:rsidRPr="00721AF8" w:rsidRDefault="000C5AD2" w:rsidP="00721AF8">
      <w:pPr>
        <w:pStyle w:val="SAYText"/>
        <w:spacing w:before="240" w:after="0"/>
        <w:rPr>
          <w:rFonts w:asciiTheme="minorHAnsi" w:eastAsia="Times New Roman" w:hAnsiTheme="minorHAnsi"/>
          <w:b/>
          <w:bCs/>
          <w:color w:val="538135" w:themeColor="accent6" w:themeShade="BF"/>
          <w:kern w:val="0"/>
          <w:sz w:val="28"/>
          <w:szCs w:val="28"/>
          <w:lang w:val="en-GB" w:eastAsia="en-GB"/>
        </w:rPr>
      </w:pPr>
      <w:r w:rsidRPr="00721AF8">
        <w:rPr>
          <w:rFonts w:asciiTheme="minorHAnsi" w:eastAsia="Times New Roman" w:hAnsiTheme="minorHAnsi"/>
          <w:b/>
          <w:bCs/>
          <w:color w:val="538135" w:themeColor="accent6" w:themeShade="BF"/>
          <w:kern w:val="0"/>
          <w:sz w:val="28"/>
          <w:szCs w:val="28"/>
          <w:lang w:val="en-GB" w:eastAsia="en-GB"/>
        </w:rPr>
        <w:t>Equality and Diversity</w:t>
      </w:r>
    </w:p>
    <w:p w14:paraId="10A10080" w14:textId="7BA031AB" w:rsidR="000C5AD2" w:rsidRPr="00C02BCF" w:rsidRDefault="00C02BCF" w:rsidP="004B1D78">
      <w:pPr>
        <w:pStyle w:val="SAYText"/>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Borders Independent Advocacy Service (BIAS)</w:t>
      </w:r>
      <w:r>
        <w:rPr>
          <w:rFonts w:asciiTheme="minorHAnsi" w:eastAsia="Times New Roman" w:hAnsiTheme="minorHAnsi"/>
          <w:color w:val="000000"/>
          <w:kern w:val="0"/>
          <w:lang w:val="en-GB" w:eastAsia="en-GB"/>
        </w:rPr>
        <w:t xml:space="preserve"> </w:t>
      </w:r>
      <w:r w:rsidR="000C5AD2" w:rsidRPr="00C02BCF">
        <w:rPr>
          <w:rFonts w:asciiTheme="minorHAnsi" w:eastAsia="Times New Roman" w:hAnsiTheme="minorHAnsi"/>
          <w:color w:val="000000"/>
          <w:kern w:val="0"/>
          <w:lang w:val="en-GB" w:eastAsia="en-GB"/>
        </w:rPr>
        <w:t>is committed to building a diverse and inclusive Board. We actively encourage applications from individuals from underrepresented communities and those with lived experience relevant to our work.</w:t>
      </w:r>
    </w:p>
    <w:p w14:paraId="0B9CF888" w14:textId="77777777" w:rsidR="000C5AD2" w:rsidRPr="00721AF8" w:rsidRDefault="000C5AD2" w:rsidP="00721AF8">
      <w:pPr>
        <w:pStyle w:val="SAYText"/>
        <w:spacing w:before="240" w:after="0"/>
        <w:rPr>
          <w:rFonts w:asciiTheme="minorHAnsi" w:eastAsia="Times New Roman" w:hAnsiTheme="minorHAnsi"/>
          <w:b/>
          <w:bCs/>
          <w:color w:val="538135" w:themeColor="accent6" w:themeShade="BF"/>
          <w:kern w:val="0"/>
          <w:sz w:val="28"/>
          <w:szCs w:val="28"/>
          <w:lang w:val="en-GB" w:eastAsia="en-GB"/>
        </w:rPr>
      </w:pPr>
      <w:r w:rsidRPr="00721AF8">
        <w:rPr>
          <w:rFonts w:asciiTheme="minorHAnsi" w:eastAsia="Times New Roman" w:hAnsiTheme="minorHAnsi"/>
          <w:b/>
          <w:bCs/>
          <w:color w:val="538135" w:themeColor="accent6" w:themeShade="BF"/>
          <w:kern w:val="0"/>
          <w:sz w:val="28"/>
          <w:szCs w:val="28"/>
          <w:lang w:val="en-GB" w:eastAsia="en-GB"/>
        </w:rPr>
        <w:t>Expenses</w:t>
      </w:r>
    </w:p>
    <w:p w14:paraId="1FF73E91" w14:textId="609BA2B2" w:rsidR="000C5AD2" w:rsidRPr="00C02BCF" w:rsidRDefault="000C5AD2" w:rsidP="004B1D78">
      <w:pPr>
        <w:pStyle w:val="SAYText"/>
        <w:spacing w:after="0"/>
        <w:rPr>
          <w:rFonts w:asciiTheme="minorHAnsi" w:eastAsia="Times New Roman" w:hAnsiTheme="minorHAnsi"/>
          <w:color w:val="000000"/>
          <w:kern w:val="0"/>
          <w:lang w:val="en-GB" w:eastAsia="en-GB"/>
        </w:rPr>
      </w:pPr>
      <w:r w:rsidRPr="00C02BCF">
        <w:rPr>
          <w:rFonts w:asciiTheme="minorHAnsi" w:eastAsia="Times New Roman" w:hAnsiTheme="minorHAnsi"/>
          <w:color w:val="000000"/>
          <w:kern w:val="0"/>
          <w:lang w:val="en-GB" w:eastAsia="en-GB"/>
        </w:rPr>
        <w:t xml:space="preserve">This is a voluntary unpaid role. Reasonable expenses will be reimbursed in line with </w:t>
      </w:r>
      <w:r w:rsidR="00C02BCF" w:rsidRPr="00C02BCF">
        <w:rPr>
          <w:rFonts w:asciiTheme="minorHAnsi" w:eastAsia="Times New Roman" w:hAnsiTheme="minorHAnsi"/>
          <w:color w:val="000000"/>
          <w:kern w:val="0"/>
          <w:lang w:val="en-GB" w:eastAsia="en-GB"/>
        </w:rPr>
        <w:t>Borders Independent Advocacy Service (BIAS)</w:t>
      </w:r>
      <w:r w:rsidR="00C02BCF">
        <w:rPr>
          <w:rFonts w:asciiTheme="minorHAnsi" w:eastAsia="Times New Roman" w:hAnsiTheme="minorHAnsi"/>
          <w:color w:val="000000"/>
          <w:kern w:val="0"/>
          <w:lang w:val="en-GB" w:eastAsia="en-GB"/>
        </w:rPr>
        <w:t xml:space="preserve"> </w:t>
      </w:r>
      <w:r w:rsidRPr="00C02BCF">
        <w:rPr>
          <w:rFonts w:asciiTheme="minorHAnsi" w:eastAsia="Times New Roman" w:hAnsiTheme="minorHAnsi"/>
          <w:color w:val="000000"/>
          <w:kern w:val="0"/>
          <w:lang w:val="en-GB" w:eastAsia="en-GB"/>
        </w:rPr>
        <w:t>policy.</w:t>
      </w:r>
    </w:p>
    <w:p w14:paraId="2DC515C5" w14:textId="7CE0E50E" w:rsidR="00627FBC" w:rsidRPr="00627FBC" w:rsidRDefault="00627FBC" w:rsidP="00627FBC">
      <w:pPr>
        <w:tabs>
          <w:tab w:val="left" w:pos="5385"/>
        </w:tabs>
      </w:pPr>
      <w:r>
        <w:tab/>
      </w:r>
    </w:p>
    <w:sectPr w:rsidR="00627FBC" w:rsidRPr="00627FBC" w:rsidSect="00081265">
      <w:headerReference w:type="default" r:id="rId11"/>
      <w:footerReference w:type="default" r:id="rId12"/>
      <w:pgSz w:w="11906" w:h="16838"/>
      <w:pgMar w:top="1560" w:right="1274"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35B8" w14:textId="77777777" w:rsidR="005C2E45" w:rsidRDefault="005C2E45" w:rsidP="00A240BE">
      <w:pPr>
        <w:spacing w:line="240" w:lineRule="auto"/>
      </w:pPr>
      <w:r>
        <w:separator/>
      </w:r>
    </w:p>
  </w:endnote>
  <w:endnote w:type="continuationSeparator" w:id="0">
    <w:p w14:paraId="1B80AA63" w14:textId="77777777" w:rsidR="005C2E45" w:rsidRDefault="005C2E45" w:rsidP="00A24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LT Pro Cm">
    <w:altName w:val="Calibri"/>
    <w:charset w:val="00"/>
    <w:family w:val="swiss"/>
    <w:pitch w:val="variable"/>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3EF5" w14:textId="77777777" w:rsidR="00A240BE" w:rsidRPr="00BE174F" w:rsidRDefault="00A240BE" w:rsidP="00A240BE">
    <w:pPr>
      <w:pStyle w:val="Footer"/>
      <w:rPr>
        <w:b/>
        <w:sz w:val="20"/>
        <w:szCs w:val="20"/>
      </w:rPr>
    </w:pPr>
    <w:r w:rsidRPr="00BE174F">
      <w:rPr>
        <w:b/>
        <w:sz w:val="20"/>
        <w:szCs w:val="20"/>
      </w:rPr>
      <w:t>A Company Registered in Scotland No.281185 &amp; Registered Scottish Charity No. SC 024967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E52D" w14:textId="77777777" w:rsidR="005C2E45" w:rsidRDefault="005C2E45" w:rsidP="00A240BE">
      <w:pPr>
        <w:spacing w:line="240" w:lineRule="auto"/>
      </w:pPr>
      <w:r>
        <w:separator/>
      </w:r>
    </w:p>
  </w:footnote>
  <w:footnote w:type="continuationSeparator" w:id="0">
    <w:p w14:paraId="70A49621" w14:textId="77777777" w:rsidR="005C2E45" w:rsidRDefault="005C2E45" w:rsidP="00A240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4105" w14:textId="67105394" w:rsidR="001443A3" w:rsidRPr="00FD3A23" w:rsidRDefault="001443A3" w:rsidP="00CB0B0D">
    <w:pPr>
      <w:rPr>
        <w:rFonts w:ascii="Bahnschrift SemiLight" w:hAnsi="Bahnschrift SemiLight"/>
        <w:bCs/>
      </w:rPr>
    </w:pPr>
    <w:r>
      <w:rPr>
        <w:noProof/>
        <w:lang w:eastAsia="en-GB"/>
      </w:rPr>
      <w:drawing>
        <wp:anchor distT="0" distB="0" distL="114300" distR="114300" simplePos="0" relativeHeight="251659264" behindDoc="1" locked="0" layoutInCell="1" allowOverlap="1" wp14:anchorId="355C20D2" wp14:editId="2AEB54EF">
          <wp:simplePos x="0" y="0"/>
          <wp:positionH relativeFrom="column">
            <wp:posOffset>102870</wp:posOffset>
          </wp:positionH>
          <wp:positionV relativeFrom="margin">
            <wp:posOffset>-838835</wp:posOffset>
          </wp:positionV>
          <wp:extent cx="1196975" cy="683260"/>
          <wp:effectExtent l="0" t="0" r="3175" b="2540"/>
          <wp:wrapTight wrapText="bothSides">
            <wp:wrapPolygon edited="0">
              <wp:start x="0" y="0"/>
              <wp:lineTo x="0" y="21078"/>
              <wp:lineTo x="21314" y="21078"/>
              <wp:lineTo x="21314" y="0"/>
              <wp:lineTo x="0" y="0"/>
            </wp:wrapPolygon>
          </wp:wrapTight>
          <wp:docPr id="1251445888" name="Picture 125144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BIA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975" cy="683260"/>
                  </a:xfrm>
                  <a:prstGeom prst="rect">
                    <a:avLst/>
                  </a:prstGeom>
                </pic:spPr>
              </pic:pic>
            </a:graphicData>
          </a:graphic>
          <wp14:sizeRelH relativeFrom="margin">
            <wp14:pctWidth>0</wp14:pctWidth>
          </wp14:sizeRelH>
          <wp14:sizeRelV relativeFrom="margin">
            <wp14:pctHeight>0</wp14:pctHeight>
          </wp14:sizeRelV>
        </wp:anchor>
      </w:drawing>
    </w:r>
  </w:p>
  <w:p w14:paraId="3B437E22" w14:textId="5941335B" w:rsidR="001443A3" w:rsidRDefault="00144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5AFB"/>
    <w:multiLevelType w:val="hybridMultilevel"/>
    <w:tmpl w:val="17206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664E89"/>
    <w:multiLevelType w:val="hybridMultilevel"/>
    <w:tmpl w:val="7E948230"/>
    <w:lvl w:ilvl="0" w:tplc="AAFCF2A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F37CAF"/>
    <w:multiLevelType w:val="hybridMultilevel"/>
    <w:tmpl w:val="1BEA3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E056D3"/>
    <w:multiLevelType w:val="multilevel"/>
    <w:tmpl w:val="4D5E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C1364"/>
    <w:multiLevelType w:val="multilevel"/>
    <w:tmpl w:val="1798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658"/>
    <w:multiLevelType w:val="hybridMultilevel"/>
    <w:tmpl w:val="2E62C154"/>
    <w:lvl w:ilvl="0" w:tplc="03E25804">
      <w:numFmt w:val="bullet"/>
      <w:lvlText w:val=""/>
      <w:lvlJc w:val="left"/>
      <w:pPr>
        <w:ind w:left="290" w:hanging="360"/>
      </w:pPr>
      <w:rPr>
        <w:rFonts w:ascii="Wingdings" w:eastAsiaTheme="minorHAnsi" w:hAnsi="Wingdings" w:cstheme="minorBidi" w:hint="default"/>
      </w:rPr>
    </w:lvl>
    <w:lvl w:ilvl="1" w:tplc="08090003" w:tentative="1">
      <w:start w:val="1"/>
      <w:numFmt w:val="bullet"/>
      <w:lvlText w:val="o"/>
      <w:lvlJc w:val="left"/>
      <w:pPr>
        <w:ind w:left="1010" w:hanging="360"/>
      </w:pPr>
      <w:rPr>
        <w:rFonts w:ascii="Courier New" w:hAnsi="Courier New" w:cs="Courier New" w:hint="default"/>
      </w:rPr>
    </w:lvl>
    <w:lvl w:ilvl="2" w:tplc="08090005" w:tentative="1">
      <w:start w:val="1"/>
      <w:numFmt w:val="bullet"/>
      <w:lvlText w:val=""/>
      <w:lvlJc w:val="left"/>
      <w:pPr>
        <w:ind w:left="1730" w:hanging="360"/>
      </w:pPr>
      <w:rPr>
        <w:rFonts w:ascii="Wingdings" w:hAnsi="Wingdings" w:hint="default"/>
      </w:rPr>
    </w:lvl>
    <w:lvl w:ilvl="3" w:tplc="08090001" w:tentative="1">
      <w:start w:val="1"/>
      <w:numFmt w:val="bullet"/>
      <w:lvlText w:val=""/>
      <w:lvlJc w:val="left"/>
      <w:pPr>
        <w:ind w:left="2450" w:hanging="360"/>
      </w:pPr>
      <w:rPr>
        <w:rFonts w:ascii="Symbol" w:hAnsi="Symbol" w:hint="default"/>
      </w:rPr>
    </w:lvl>
    <w:lvl w:ilvl="4" w:tplc="08090003" w:tentative="1">
      <w:start w:val="1"/>
      <w:numFmt w:val="bullet"/>
      <w:lvlText w:val="o"/>
      <w:lvlJc w:val="left"/>
      <w:pPr>
        <w:ind w:left="3170" w:hanging="360"/>
      </w:pPr>
      <w:rPr>
        <w:rFonts w:ascii="Courier New" w:hAnsi="Courier New" w:cs="Courier New" w:hint="default"/>
      </w:rPr>
    </w:lvl>
    <w:lvl w:ilvl="5" w:tplc="08090005" w:tentative="1">
      <w:start w:val="1"/>
      <w:numFmt w:val="bullet"/>
      <w:lvlText w:val=""/>
      <w:lvlJc w:val="left"/>
      <w:pPr>
        <w:ind w:left="3890" w:hanging="360"/>
      </w:pPr>
      <w:rPr>
        <w:rFonts w:ascii="Wingdings" w:hAnsi="Wingdings" w:hint="default"/>
      </w:rPr>
    </w:lvl>
    <w:lvl w:ilvl="6" w:tplc="08090001" w:tentative="1">
      <w:start w:val="1"/>
      <w:numFmt w:val="bullet"/>
      <w:lvlText w:val=""/>
      <w:lvlJc w:val="left"/>
      <w:pPr>
        <w:ind w:left="4610" w:hanging="360"/>
      </w:pPr>
      <w:rPr>
        <w:rFonts w:ascii="Symbol" w:hAnsi="Symbol" w:hint="default"/>
      </w:rPr>
    </w:lvl>
    <w:lvl w:ilvl="7" w:tplc="08090003" w:tentative="1">
      <w:start w:val="1"/>
      <w:numFmt w:val="bullet"/>
      <w:lvlText w:val="o"/>
      <w:lvlJc w:val="left"/>
      <w:pPr>
        <w:ind w:left="5330" w:hanging="360"/>
      </w:pPr>
      <w:rPr>
        <w:rFonts w:ascii="Courier New" w:hAnsi="Courier New" w:cs="Courier New" w:hint="default"/>
      </w:rPr>
    </w:lvl>
    <w:lvl w:ilvl="8" w:tplc="08090005" w:tentative="1">
      <w:start w:val="1"/>
      <w:numFmt w:val="bullet"/>
      <w:lvlText w:val=""/>
      <w:lvlJc w:val="left"/>
      <w:pPr>
        <w:ind w:left="6050" w:hanging="360"/>
      </w:pPr>
      <w:rPr>
        <w:rFonts w:ascii="Wingdings" w:hAnsi="Wingdings" w:hint="default"/>
      </w:rPr>
    </w:lvl>
  </w:abstractNum>
  <w:abstractNum w:abstractNumId="6" w15:restartNumberingAfterBreak="0">
    <w:nsid w:val="4413592C"/>
    <w:multiLevelType w:val="hybridMultilevel"/>
    <w:tmpl w:val="346A1062"/>
    <w:lvl w:ilvl="0" w:tplc="1F0676E8">
      <w:numFmt w:val="bullet"/>
      <w:lvlText w:val=""/>
      <w:lvlJc w:val="left"/>
      <w:pPr>
        <w:ind w:left="720" w:hanging="360"/>
      </w:pPr>
      <w:rPr>
        <w:rFonts w:ascii="Wingdings" w:eastAsia="Times New Roman" w:hAnsi="Wingdings"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E6434"/>
    <w:multiLevelType w:val="multilevel"/>
    <w:tmpl w:val="DE08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C6776"/>
    <w:multiLevelType w:val="hybridMultilevel"/>
    <w:tmpl w:val="E586C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9F16A8"/>
    <w:multiLevelType w:val="multilevel"/>
    <w:tmpl w:val="A98047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5A03267"/>
    <w:multiLevelType w:val="multilevel"/>
    <w:tmpl w:val="8E4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42158E"/>
    <w:multiLevelType w:val="multilevel"/>
    <w:tmpl w:val="5C386C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9F457B2"/>
    <w:multiLevelType w:val="hybridMultilevel"/>
    <w:tmpl w:val="FBF80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E2377C"/>
    <w:multiLevelType w:val="hybridMultilevel"/>
    <w:tmpl w:val="5FD2595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CE5292B"/>
    <w:multiLevelType w:val="multilevel"/>
    <w:tmpl w:val="0D7A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5B90F"/>
    <w:multiLevelType w:val="hybridMultilevel"/>
    <w:tmpl w:val="361A0686"/>
    <w:lvl w:ilvl="0" w:tplc="9A1CA776">
      <w:start w:val="1"/>
      <w:numFmt w:val="bullet"/>
      <w:lvlText w:val=""/>
      <w:lvlJc w:val="left"/>
      <w:pPr>
        <w:ind w:left="360" w:hanging="360"/>
      </w:pPr>
      <w:rPr>
        <w:rFonts w:ascii="Symbol" w:hAnsi="Symbol" w:hint="default"/>
      </w:rPr>
    </w:lvl>
    <w:lvl w:ilvl="1" w:tplc="F230DA6E">
      <w:start w:val="1"/>
      <w:numFmt w:val="bullet"/>
      <w:lvlText w:val="o"/>
      <w:lvlJc w:val="left"/>
      <w:pPr>
        <w:ind w:left="1080" w:hanging="360"/>
      </w:pPr>
      <w:rPr>
        <w:rFonts w:ascii="Courier New" w:hAnsi="Courier New" w:hint="default"/>
      </w:rPr>
    </w:lvl>
    <w:lvl w:ilvl="2" w:tplc="3FC25E3E">
      <w:start w:val="1"/>
      <w:numFmt w:val="bullet"/>
      <w:lvlText w:val=""/>
      <w:lvlJc w:val="left"/>
      <w:pPr>
        <w:ind w:left="1800" w:hanging="360"/>
      </w:pPr>
      <w:rPr>
        <w:rFonts w:ascii="Wingdings" w:hAnsi="Wingdings" w:hint="default"/>
      </w:rPr>
    </w:lvl>
    <w:lvl w:ilvl="3" w:tplc="F0C0BAFA">
      <w:start w:val="1"/>
      <w:numFmt w:val="bullet"/>
      <w:lvlText w:val=""/>
      <w:lvlJc w:val="left"/>
      <w:pPr>
        <w:ind w:left="2520" w:hanging="360"/>
      </w:pPr>
      <w:rPr>
        <w:rFonts w:ascii="Symbol" w:hAnsi="Symbol" w:hint="default"/>
      </w:rPr>
    </w:lvl>
    <w:lvl w:ilvl="4" w:tplc="7A58F4D6">
      <w:start w:val="1"/>
      <w:numFmt w:val="bullet"/>
      <w:lvlText w:val="o"/>
      <w:lvlJc w:val="left"/>
      <w:pPr>
        <w:ind w:left="3240" w:hanging="360"/>
      </w:pPr>
      <w:rPr>
        <w:rFonts w:ascii="Courier New" w:hAnsi="Courier New" w:hint="default"/>
      </w:rPr>
    </w:lvl>
    <w:lvl w:ilvl="5" w:tplc="64B4CE78">
      <w:start w:val="1"/>
      <w:numFmt w:val="bullet"/>
      <w:lvlText w:val=""/>
      <w:lvlJc w:val="left"/>
      <w:pPr>
        <w:ind w:left="3960" w:hanging="360"/>
      </w:pPr>
      <w:rPr>
        <w:rFonts w:ascii="Wingdings" w:hAnsi="Wingdings" w:hint="default"/>
      </w:rPr>
    </w:lvl>
    <w:lvl w:ilvl="6" w:tplc="902A0470">
      <w:start w:val="1"/>
      <w:numFmt w:val="bullet"/>
      <w:lvlText w:val=""/>
      <w:lvlJc w:val="left"/>
      <w:pPr>
        <w:ind w:left="4680" w:hanging="360"/>
      </w:pPr>
      <w:rPr>
        <w:rFonts w:ascii="Symbol" w:hAnsi="Symbol" w:hint="default"/>
      </w:rPr>
    </w:lvl>
    <w:lvl w:ilvl="7" w:tplc="B8087A60">
      <w:start w:val="1"/>
      <w:numFmt w:val="bullet"/>
      <w:lvlText w:val="o"/>
      <w:lvlJc w:val="left"/>
      <w:pPr>
        <w:ind w:left="5400" w:hanging="360"/>
      </w:pPr>
      <w:rPr>
        <w:rFonts w:ascii="Courier New" w:hAnsi="Courier New" w:hint="default"/>
      </w:rPr>
    </w:lvl>
    <w:lvl w:ilvl="8" w:tplc="20BE7638">
      <w:start w:val="1"/>
      <w:numFmt w:val="bullet"/>
      <w:lvlText w:val=""/>
      <w:lvlJc w:val="left"/>
      <w:pPr>
        <w:ind w:left="6120" w:hanging="360"/>
      </w:pPr>
      <w:rPr>
        <w:rFonts w:ascii="Wingdings" w:hAnsi="Wingdings" w:hint="default"/>
      </w:rPr>
    </w:lvl>
  </w:abstractNum>
  <w:abstractNum w:abstractNumId="16" w15:restartNumberingAfterBreak="0">
    <w:nsid w:val="7FD61B95"/>
    <w:multiLevelType w:val="multilevel"/>
    <w:tmpl w:val="B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242548">
    <w:abstractNumId w:val="15"/>
  </w:num>
  <w:num w:numId="2" w16cid:durableId="949780148">
    <w:abstractNumId w:val="5"/>
  </w:num>
  <w:num w:numId="3" w16cid:durableId="1983729464">
    <w:abstractNumId w:val="1"/>
  </w:num>
  <w:num w:numId="4" w16cid:durableId="2044356448">
    <w:abstractNumId w:val="6"/>
  </w:num>
  <w:num w:numId="5" w16cid:durableId="470752352">
    <w:abstractNumId w:val="11"/>
  </w:num>
  <w:num w:numId="6" w16cid:durableId="36897049">
    <w:abstractNumId w:val="4"/>
  </w:num>
  <w:num w:numId="7" w16cid:durableId="1621885266">
    <w:abstractNumId w:val="7"/>
  </w:num>
  <w:num w:numId="8" w16cid:durableId="1334724393">
    <w:abstractNumId w:val="10"/>
  </w:num>
  <w:num w:numId="9" w16cid:durableId="1477722668">
    <w:abstractNumId w:val="8"/>
  </w:num>
  <w:num w:numId="10" w16cid:durableId="1757482417">
    <w:abstractNumId w:val="12"/>
  </w:num>
  <w:num w:numId="11" w16cid:durableId="358973192">
    <w:abstractNumId w:val="2"/>
  </w:num>
  <w:num w:numId="12" w16cid:durableId="163055718">
    <w:abstractNumId w:val="14"/>
  </w:num>
  <w:num w:numId="13" w16cid:durableId="7877809">
    <w:abstractNumId w:val="9"/>
  </w:num>
  <w:num w:numId="14" w16cid:durableId="1822308933">
    <w:abstractNumId w:val="0"/>
  </w:num>
  <w:num w:numId="15" w16cid:durableId="1576013485">
    <w:abstractNumId w:val="13"/>
  </w:num>
  <w:num w:numId="16" w16cid:durableId="754713692">
    <w:abstractNumId w:val="3"/>
  </w:num>
  <w:num w:numId="17" w16cid:durableId="495388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FEE"/>
    <w:rsid w:val="0000544C"/>
    <w:rsid w:val="000247F7"/>
    <w:rsid w:val="0004377A"/>
    <w:rsid w:val="00052FC5"/>
    <w:rsid w:val="00066AAC"/>
    <w:rsid w:val="00080B76"/>
    <w:rsid w:val="00081265"/>
    <w:rsid w:val="00090FB7"/>
    <w:rsid w:val="00093BAA"/>
    <w:rsid w:val="00094BA6"/>
    <w:rsid w:val="00097984"/>
    <w:rsid w:val="000A3229"/>
    <w:rsid w:val="000B4AFD"/>
    <w:rsid w:val="000C51D5"/>
    <w:rsid w:val="000C5AD2"/>
    <w:rsid w:val="000C7C93"/>
    <w:rsid w:val="000D226B"/>
    <w:rsid w:val="001216F0"/>
    <w:rsid w:val="00122CA8"/>
    <w:rsid w:val="00124F1E"/>
    <w:rsid w:val="00134B94"/>
    <w:rsid w:val="001443A3"/>
    <w:rsid w:val="00171890"/>
    <w:rsid w:val="00187389"/>
    <w:rsid w:val="001A62F9"/>
    <w:rsid w:val="001E6071"/>
    <w:rsid w:val="00204E96"/>
    <w:rsid w:val="00213F16"/>
    <w:rsid w:val="002271BD"/>
    <w:rsid w:val="0026235C"/>
    <w:rsid w:val="00283C50"/>
    <w:rsid w:val="0029745F"/>
    <w:rsid w:val="002B3F00"/>
    <w:rsid w:val="002F012A"/>
    <w:rsid w:val="00301DFB"/>
    <w:rsid w:val="003063F2"/>
    <w:rsid w:val="00331DA1"/>
    <w:rsid w:val="003416FD"/>
    <w:rsid w:val="003517CE"/>
    <w:rsid w:val="003556E9"/>
    <w:rsid w:val="003563E3"/>
    <w:rsid w:val="0035735E"/>
    <w:rsid w:val="00361E18"/>
    <w:rsid w:val="003C5E70"/>
    <w:rsid w:val="003C69D7"/>
    <w:rsid w:val="003D204C"/>
    <w:rsid w:val="003D7452"/>
    <w:rsid w:val="00405AF9"/>
    <w:rsid w:val="00420CEA"/>
    <w:rsid w:val="004413C7"/>
    <w:rsid w:val="004502C0"/>
    <w:rsid w:val="00455FAF"/>
    <w:rsid w:val="00460EBC"/>
    <w:rsid w:val="00465437"/>
    <w:rsid w:val="00474340"/>
    <w:rsid w:val="00483BB8"/>
    <w:rsid w:val="004B1D78"/>
    <w:rsid w:val="004D4324"/>
    <w:rsid w:val="004D62AE"/>
    <w:rsid w:val="004E180D"/>
    <w:rsid w:val="0050177E"/>
    <w:rsid w:val="00522FEE"/>
    <w:rsid w:val="00532473"/>
    <w:rsid w:val="00542DAA"/>
    <w:rsid w:val="00551776"/>
    <w:rsid w:val="00551BFC"/>
    <w:rsid w:val="00555113"/>
    <w:rsid w:val="005619F2"/>
    <w:rsid w:val="005662CC"/>
    <w:rsid w:val="00566F40"/>
    <w:rsid w:val="00567A5D"/>
    <w:rsid w:val="00585DEC"/>
    <w:rsid w:val="005A53A5"/>
    <w:rsid w:val="005B7D1D"/>
    <w:rsid w:val="005C2E45"/>
    <w:rsid w:val="005C3F24"/>
    <w:rsid w:val="005D1B56"/>
    <w:rsid w:val="005D5C41"/>
    <w:rsid w:val="005E523A"/>
    <w:rsid w:val="005F3A02"/>
    <w:rsid w:val="00606638"/>
    <w:rsid w:val="006114B6"/>
    <w:rsid w:val="00615EF4"/>
    <w:rsid w:val="00627FBC"/>
    <w:rsid w:val="00630128"/>
    <w:rsid w:val="006423B1"/>
    <w:rsid w:val="00650515"/>
    <w:rsid w:val="00653DBE"/>
    <w:rsid w:val="00657DBE"/>
    <w:rsid w:val="00665858"/>
    <w:rsid w:val="0068129B"/>
    <w:rsid w:val="0068186F"/>
    <w:rsid w:val="0068234C"/>
    <w:rsid w:val="00691362"/>
    <w:rsid w:val="00691425"/>
    <w:rsid w:val="0069373F"/>
    <w:rsid w:val="00695E49"/>
    <w:rsid w:val="006A066D"/>
    <w:rsid w:val="006B129A"/>
    <w:rsid w:val="006B4665"/>
    <w:rsid w:val="006B572F"/>
    <w:rsid w:val="006C7499"/>
    <w:rsid w:val="006D308B"/>
    <w:rsid w:val="007037A1"/>
    <w:rsid w:val="00721AF8"/>
    <w:rsid w:val="00735E41"/>
    <w:rsid w:val="007947E6"/>
    <w:rsid w:val="007A7F7E"/>
    <w:rsid w:val="007C78D1"/>
    <w:rsid w:val="007E0D8E"/>
    <w:rsid w:val="007E6780"/>
    <w:rsid w:val="007F400F"/>
    <w:rsid w:val="007F64F1"/>
    <w:rsid w:val="00830B52"/>
    <w:rsid w:val="00834041"/>
    <w:rsid w:val="00834409"/>
    <w:rsid w:val="008406A1"/>
    <w:rsid w:val="008422BD"/>
    <w:rsid w:val="00846CA5"/>
    <w:rsid w:val="0086773F"/>
    <w:rsid w:val="00873DE4"/>
    <w:rsid w:val="00883288"/>
    <w:rsid w:val="00887AD5"/>
    <w:rsid w:val="008ABD9D"/>
    <w:rsid w:val="008B11C7"/>
    <w:rsid w:val="008B19C4"/>
    <w:rsid w:val="008B1F3B"/>
    <w:rsid w:val="008B254A"/>
    <w:rsid w:val="008B6D61"/>
    <w:rsid w:val="008C2220"/>
    <w:rsid w:val="008D019B"/>
    <w:rsid w:val="008E5681"/>
    <w:rsid w:val="008E5EFD"/>
    <w:rsid w:val="008F452B"/>
    <w:rsid w:val="009009C7"/>
    <w:rsid w:val="00900EF9"/>
    <w:rsid w:val="0090664F"/>
    <w:rsid w:val="0090766B"/>
    <w:rsid w:val="00912E9F"/>
    <w:rsid w:val="00926A32"/>
    <w:rsid w:val="009400DE"/>
    <w:rsid w:val="00955278"/>
    <w:rsid w:val="00957E24"/>
    <w:rsid w:val="009620D8"/>
    <w:rsid w:val="009621B2"/>
    <w:rsid w:val="009621F5"/>
    <w:rsid w:val="00974C02"/>
    <w:rsid w:val="00995900"/>
    <w:rsid w:val="009A3698"/>
    <w:rsid w:val="009B25AF"/>
    <w:rsid w:val="009B6E0B"/>
    <w:rsid w:val="009B725A"/>
    <w:rsid w:val="009E7FE2"/>
    <w:rsid w:val="00A240BE"/>
    <w:rsid w:val="00A34093"/>
    <w:rsid w:val="00A448F2"/>
    <w:rsid w:val="00A7424D"/>
    <w:rsid w:val="00A76585"/>
    <w:rsid w:val="00A95225"/>
    <w:rsid w:val="00AA0D93"/>
    <w:rsid w:val="00AB0EC0"/>
    <w:rsid w:val="00AC2DE8"/>
    <w:rsid w:val="00AE176C"/>
    <w:rsid w:val="00AF4813"/>
    <w:rsid w:val="00B04EED"/>
    <w:rsid w:val="00B05553"/>
    <w:rsid w:val="00B06578"/>
    <w:rsid w:val="00B13B63"/>
    <w:rsid w:val="00B473E5"/>
    <w:rsid w:val="00B61DC3"/>
    <w:rsid w:val="00B9015B"/>
    <w:rsid w:val="00BA05C3"/>
    <w:rsid w:val="00BE174F"/>
    <w:rsid w:val="00BE35C7"/>
    <w:rsid w:val="00BF37E2"/>
    <w:rsid w:val="00C00535"/>
    <w:rsid w:val="00C02BCF"/>
    <w:rsid w:val="00C04DAB"/>
    <w:rsid w:val="00C1560E"/>
    <w:rsid w:val="00C17834"/>
    <w:rsid w:val="00C216D7"/>
    <w:rsid w:val="00C42D80"/>
    <w:rsid w:val="00C44744"/>
    <w:rsid w:val="00C53DDE"/>
    <w:rsid w:val="00C64314"/>
    <w:rsid w:val="00C64E47"/>
    <w:rsid w:val="00C92F19"/>
    <w:rsid w:val="00CB0B0D"/>
    <w:rsid w:val="00CD4176"/>
    <w:rsid w:val="00D01823"/>
    <w:rsid w:val="00D06172"/>
    <w:rsid w:val="00D118D8"/>
    <w:rsid w:val="00D12173"/>
    <w:rsid w:val="00D21494"/>
    <w:rsid w:val="00D24CEE"/>
    <w:rsid w:val="00D259A0"/>
    <w:rsid w:val="00D315D1"/>
    <w:rsid w:val="00D36B25"/>
    <w:rsid w:val="00D40236"/>
    <w:rsid w:val="00D4343D"/>
    <w:rsid w:val="00D6140E"/>
    <w:rsid w:val="00D644C2"/>
    <w:rsid w:val="00DD2139"/>
    <w:rsid w:val="00DD286C"/>
    <w:rsid w:val="00DD2C3E"/>
    <w:rsid w:val="00DF2E84"/>
    <w:rsid w:val="00DF37AA"/>
    <w:rsid w:val="00E023BA"/>
    <w:rsid w:val="00E0612B"/>
    <w:rsid w:val="00E06C04"/>
    <w:rsid w:val="00E10C7F"/>
    <w:rsid w:val="00E370CD"/>
    <w:rsid w:val="00E61EE4"/>
    <w:rsid w:val="00E7787E"/>
    <w:rsid w:val="00E85905"/>
    <w:rsid w:val="00E867F4"/>
    <w:rsid w:val="00E94B68"/>
    <w:rsid w:val="00ED36A3"/>
    <w:rsid w:val="00EE4C3A"/>
    <w:rsid w:val="00EE5D22"/>
    <w:rsid w:val="00EF4D58"/>
    <w:rsid w:val="00F00639"/>
    <w:rsid w:val="00F166EF"/>
    <w:rsid w:val="00F3304E"/>
    <w:rsid w:val="00F33099"/>
    <w:rsid w:val="00F378BC"/>
    <w:rsid w:val="00F37D5B"/>
    <w:rsid w:val="00F4367F"/>
    <w:rsid w:val="00F56D5A"/>
    <w:rsid w:val="00F636D6"/>
    <w:rsid w:val="00F7417C"/>
    <w:rsid w:val="00F7476D"/>
    <w:rsid w:val="00F86E66"/>
    <w:rsid w:val="00F95EE4"/>
    <w:rsid w:val="00FA392E"/>
    <w:rsid w:val="00FC02AF"/>
    <w:rsid w:val="00FC7A8B"/>
    <w:rsid w:val="00FD1675"/>
    <w:rsid w:val="00FD3A23"/>
    <w:rsid w:val="00FE0E88"/>
    <w:rsid w:val="00FF615C"/>
    <w:rsid w:val="087F58BB"/>
    <w:rsid w:val="1DBEB06C"/>
    <w:rsid w:val="2BCAEFA8"/>
    <w:rsid w:val="31183B9D"/>
    <w:rsid w:val="36127DCA"/>
    <w:rsid w:val="3ADBEBD2"/>
    <w:rsid w:val="3D0CEA1C"/>
    <w:rsid w:val="3D47016A"/>
    <w:rsid w:val="3F5E9EEA"/>
    <w:rsid w:val="4197F31B"/>
    <w:rsid w:val="4D0E3DAD"/>
    <w:rsid w:val="5A9F780B"/>
    <w:rsid w:val="5C4E722C"/>
    <w:rsid w:val="5F363B24"/>
    <w:rsid w:val="68537D32"/>
    <w:rsid w:val="68A93657"/>
    <w:rsid w:val="72E5BBDD"/>
    <w:rsid w:val="7C77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B35E9"/>
  <w15:chartTrackingRefBased/>
  <w15:docId w15:val="{5EB52B99-990D-4F8E-ACD8-962C9D03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FEE"/>
    <w:rPr>
      <w:color w:val="0563C1" w:themeColor="hyperlink"/>
      <w:u w:val="single"/>
    </w:rPr>
  </w:style>
  <w:style w:type="paragraph" w:styleId="BalloonText">
    <w:name w:val="Balloon Text"/>
    <w:basedOn w:val="Normal"/>
    <w:link w:val="BalloonTextChar"/>
    <w:uiPriority w:val="99"/>
    <w:semiHidden/>
    <w:unhideWhenUsed/>
    <w:rsid w:val="00C156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60E"/>
    <w:rPr>
      <w:rFonts w:ascii="Segoe UI" w:hAnsi="Segoe UI" w:cs="Segoe UI"/>
      <w:sz w:val="18"/>
      <w:szCs w:val="18"/>
    </w:rPr>
  </w:style>
  <w:style w:type="paragraph" w:styleId="Header">
    <w:name w:val="header"/>
    <w:basedOn w:val="Normal"/>
    <w:link w:val="HeaderChar"/>
    <w:uiPriority w:val="99"/>
    <w:unhideWhenUsed/>
    <w:rsid w:val="00A240BE"/>
    <w:pPr>
      <w:tabs>
        <w:tab w:val="center" w:pos="4513"/>
        <w:tab w:val="right" w:pos="9026"/>
      </w:tabs>
      <w:spacing w:line="240" w:lineRule="auto"/>
    </w:pPr>
  </w:style>
  <w:style w:type="character" w:customStyle="1" w:styleId="HeaderChar">
    <w:name w:val="Header Char"/>
    <w:basedOn w:val="DefaultParagraphFont"/>
    <w:link w:val="Header"/>
    <w:uiPriority w:val="99"/>
    <w:rsid w:val="00A240BE"/>
  </w:style>
  <w:style w:type="paragraph" w:styleId="Footer">
    <w:name w:val="footer"/>
    <w:basedOn w:val="Normal"/>
    <w:link w:val="FooterChar"/>
    <w:uiPriority w:val="99"/>
    <w:unhideWhenUsed/>
    <w:rsid w:val="00A240BE"/>
    <w:pPr>
      <w:tabs>
        <w:tab w:val="center" w:pos="4513"/>
        <w:tab w:val="right" w:pos="9026"/>
      </w:tabs>
      <w:spacing w:line="240" w:lineRule="auto"/>
    </w:pPr>
  </w:style>
  <w:style w:type="character" w:customStyle="1" w:styleId="FooterChar">
    <w:name w:val="Footer Char"/>
    <w:basedOn w:val="DefaultParagraphFont"/>
    <w:link w:val="Footer"/>
    <w:uiPriority w:val="99"/>
    <w:rsid w:val="00A240BE"/>
  </w:style>
  <w:style w:type="character" w:styleId="UnresolvedMention">
    <w:name w:val="Unresolved Mention"/>
    <w:basedOn w:val="DefaultParagraphFont"/>
    <w:uiPriority w:val="99"/>
    <w:semiHidden/>
    <w:unhideWhenUsed/>
    <w:rsid w:val="00E370CD"/>
    <w:rPr>
      <w:color w:val="808080"/>
      <w:shd w:val="clear" w:color="auto" w:fill="E6E6E6"/>
    </w:rPr>
  </w:style>
  <w:style w:type="paragraph" w:styleId="ListParagraph">
    <w:name w:val="List Paragraph"/>
    <w:basedOn w:val="Normal"/>
    <w:uiPriority w:val="34"/>
    <w:qFormat/>
    <w:rsid w:val="00361E18"/>
    <w:pPr>
      <w:ind w:left="720"/>
      <w:contextualSpacing/>
    </w:pPr>
  </w:style>
  <w:style w:type="paragraph" w:customStyle="1" w:styleId="SAYHeading">
    <w:name w:val="SAY Heading"/>
    <w:basedOn w:val="Normal"/>
    <w:rsid w:val="000C5AD2"/>
    <w:pPr>
      <w:suppressAutoHyphens/>
      <w:autoSpaceDN w:val="0"/>
      <w:spacing w:after="160" w:line="276" w:lineRule="auto"/>
    </w:pPr>
    <w:rPr>
      <w:rFonts w:ascii="Trade Gothic Next LT Pro Cm" w:eastAsia="Aptos" w:hAnsi="Trade Gothic Next LT Pro Cm" w:cs="Times New Roman"/>
      <w:color w:val="CF0000"/>
      <w:kern w:val="3"/>
      <w:sz w:val="32"/>
      <w:szCs w:val="24"/>
      <w:lang w:val="en-US"/>
    </w:rPr>
  </w:style>
  <w:style w:type="paragraph" w:customStyle="1" w:styleId="SAYText">
    <w:name w:val="SAY Text"/>
    <w:basedOn w:val="Normal"/>
    <w:rsid w:val="000C5AD2"/>
    <w:pPr>
      <w:suppressAutoHyphens/>
      <w:autoSpaceDN w:val="0"/>
      <w:spacing w:after="160" w:line="276" w:lineRule="auto"/>
    </w:pPr>
    <w:rPr>
      <w:rFonts w:ascii="Open Sans" w:eastAsia="Aptos" w:hAnsi="Open Sans" w:cs="Times New Roman"/>
      <w:color w:val="CF0000"/>
      <w:kern w:val="3"/>
      <w:sz w:val="24"/>
      <w:szCs w:val="24"/>
      <w:lang w:val="en-US"/>
    </w:rPr>
  </w:style>
  <w:style w:type="paragraph" w:styleId="NormalWeb">
    <w:name w:val="Normal (Web)"/>
    <w:basedOn w:val="Normal"/>
    <w:uiPriority w:val="99"/>
    <w:unhideWhenUsed/>
    <w:rsid w:val="00C02B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851829">
      <w:bodyDiv w:val="1"/>
      <w:marLeft w:val="0"/>
      <w:marRight w:val="0"/>
      <w:marTop w:val="0"/>
      <w:marBottom w:val="0"/>
      <w:divBdr>
        <w:top w:val="none" w:sz="0" w:space="0" w:color="auto"/>
        <w:left w:val="none" w:sz="0" w:space="0" w:color="auto"/>
        <w:bottom w:val="none" w:sz="0" w:space="0" w:color="auto"/>
        <w:right w:val="none" w:sz="0" w:space="0" w:color="auto"/>
      </w:divBdr>
      <w:divsChild>
        <w:div w:id="162017641">
          <w:marLeft w:val="0"/>
          <w:marRight w:val="0"/>
          <w:marTop w:val="0"/>
          <w:marBottom w:val="0"/>
          <w:divBdr>
            <w:top w:val="none" w:sz="0" w:space="0" w:color="auto"/>
            <w:left w:val="none" w:sz="0" w:space="0" w:color="auto"/>
            <w:bottom w:val="none" w:sz="0" w:space="0" w:color="auto"/>
            <w:right w:val="none" w:sz="0" w:space="0" w:color="auto"/>
          </w:divBdr>
        </w:div>
        <w:div w:id="505753138">
          <w:marLeft w:val="0"/>
          <w:marRight w:val="0"/>
          <w:marTop w:val="0"/>
          <w:marBottom w:val="0"/>
          <w:divBdr>
            <w:top w:val="none" w:sz="0" w:space="0" w:color="auto"/>
            <w:left w:val="none" w:sz="0" w:space="0" w:color="auto"/>
            <w:bottom w:val="none" w:sz="0" w:space="0" w:color="auto"/>
            <w:right w:val="none" w:sz="0" w:space="0" w:color="auto"/>
          </w:divBdr>
        </w:div>
        <w:div w:id="1353607867">
          <w:marLeft w:val="0"/>
          <w:marRight w:val="0"/>
          <w:marTop w:val="0"/>
          <w:marBottom w:val="0"/>
          <w:divBdr>
            <w:top w:val="none" w:sz="0" w:space="0" w:color="auto"/>
            <w:left w:val="none" w:sz="0" w:space="0" w:color="auto"/>
            <w:bottom w:val="none" w:sz="0" w:space="0" w:color="auto"/>
            <w:right w:val="none" w:sz="0" w:space="0" w:color="auto"/>
          </w:divBdr>
        </w:div>
        <w:div w:id="901528007">
          <w:marLeft w:val="0"/>
          <w:marRight w:val="0"/>
          <w:marTop w:val="0"/>
          <w:marBottom w:val="0"/>
          <w:divBdr>
            <w:top w:val="none" w:sz="0" w:space="0" w:color="auto"/>
            <w:left w:val="none" w:sz="0" w:space="0" w:color="auto"/>
            <w:bottom w:val="none" w:sz="0" w:space="0" w:color="auto"/>
            <w:right w:val="none" w:sz="0" w:space="0" w:color="auto"/>
          </w:divBdr>
        </w:div>
        <w:div w:id="245696495">
          <w:marLeft w:val="0"/>
          <w:marRight w:val="0"/>
          <w:marTop w:val="0"/>
          <w:marBottom w:val="0"/>
          <w:divBdr>
            <w:top w:val="none" w:sz="0" w:space="0" w:color="auto"/>
            <w:left w:val="none" w:sz="0" w:space="0" w:color="auto"/>
            <w:bottom w:val="none" w:sz="0" w:space="0" w:color="auto"/>
            <w:right w:val="none" w:sz="0" w:space="0" w:color="auto"/>
          </w:divBdr>
        </w:div>
        <w:div w:id="1434590281">
          <w:marLeft w:val="0"/>
          <w:marRight w:val="0"/>
          <w:marTop w:val="0"/>
          <w:marBottom w:val="0"/>
          <w:divBdr>
            <w:top w:val="none" w:sz="0" w:space="0" w:color="auto"/>
            <w:left w:val="none" w:sz="0" w:space="0" w:color="auto"/>
            <w:bottom w:val="none" w:sz="0" w:space="0" w:color="auto"/>
            <w:right w:val="none" w:sz="0" w:space="0" w:color="auto"/>
          </w:divBdr>
        </w:div>
        <w:div w:id="787427854">
          <w:marLeft w:val="0"/>
          <w:marRight w:val="0"/>
          <w:marTop w:val="0"/>
          <w:marBottom w:val="0"/>
          <w:divBdr>
            <w:top w:val="none" w:sz="0" w:space="0" w:color="auto"/>
            <w:left w:val="none" w:sz="0" w:space="0" w:color="auto"/>
            <w:bottom w:val="none" w:sz="0" w:space="0" w:color="auto"/>
            <w:right w:val="none" w:sz="0" w:space="0" w:color="auto"/>
          </w:divBdr>
        </w:div>
        <w:div w:id="1698700210">
          <w:marLeft w:val="0"/>
          <w:marRight w:val="0"/>
          <w:marTop w:val="0"/>
          <w:marBottom w:val="0"/>
          <w:divBdr>
            <w:top w:val="none" w:sz="0" w:space="0" w:color="auto"/>
            <w:left w:val="none" w:sz="0" w:space="0" w:color="auto"/>
            <w:bottom w:val="none" w:sz="0" w:space="0" w:color="auto"/>
            <w:right w:val="none" w:sz="0" w:space="0" w:color="auto"/>
          </w:divBdr>
        </w:div>
        <w:div w:id="325207924">
          <w:marLeft w:val="0"/>
          <w:marRight w:val="0"/>
          <w:marTop w:val="0"/>
          <w:marBottom w:val="0"/>
          <w:divBdr>
            <w:top w:val="none" w:sz="0" w:space="0" w:color="auto"/>
            <w:left w:val="none" w:sz="0" w:space="0" w:color="auto"/>
            <w:bottom w:val="none" w:sz="0" w:space="0" w:color="auto"/>
            <w:right w:val="none" w:sz="0" w:space="0" w:color="auto"/>
          </w:divBdr>
        </w:div>
        <w:div w:id="155281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45f2b1-4e54-4d22-b899-6f56c7ce3cc6">
      <Terms xmlns="http://schemas.microsoft.com/office/infopath/2007/PartnerControls"/>
    </lcf76f155ced4ddcb4097134ff3c332f>
    <TaxCatchAll xmlns="19d9f8b6-5d46-4807-908c-9a4b318fa467" xsi:nil="true"/>
    <Nextreview xmlns="a145f2b1-4e54-4d22-b899-6f56c7ce3cc6" xsi:nil="true"/>
    <ReviewDate xmlns="a145f2b1-4e54-4d22-b899-6f56c7ce3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61153A3A04D2409E7BC7B7C35CAF68" ma:contentTypeVersion="17" ma:contentTypeDescription="Create a new document." ma:contentTypeScope="" ma:versionID="78765d37f6a27d432d87929a0deb7b83">
  <xsd:schema xmlns:xsd="http://www.w3.org/2001/XMLSchema" xmlns:xs="http://www.w3.org/2001/XMLSchema" xmlns:p="http://schemas.microsoft.com/office/2006/metadata/properties" xmlns:ns2="a145f2b1-4e54-4d22-b899-6f56c7ce3cc6" xmlns:ns3="19d9f8b6-5d46-4807-908c-9a4b318fa467" targetNamespace="http://schemas.microsoft.com/office/2006/metadata/properties" ma:root="true" ma:fieldsID="6d3f64d3dd4a7a719602cc539bc6cff8" ns2:_="" ns3:_="">
    <xsd:import namespace="a145f2b1-4e54-4d22-b899-6f56c7ce3cc6"/>
    <xsd:import namespace="19d9f8b6-5d46-4807-908c-9a4b318fa4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ReviewDate" minOccurs="0"/>
                <xsd:element ref="ns2:Next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f2b1-4e54-4d22-b899-6f56c7ce3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d67453-d1a9-4408-89c1-6f26fb13f3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ReviewDate" ma:index="23" nillable="true" ma:displayName="Review Date" ma:format="Dropdown" ma:internalName="ReviewDate">
      <xsd:simpleType>
        <xsd:restriction base="dms:Text">
          <xsd:maxLength value="255"/>
        </xsd:restriction>
      </xsd:simpleType>
    </xsd:element>
    <xsd:element name="Nextreview" ma:index="24" nillable="true" ma:displayName="Next review" ma:format="Dropdown" ma:internalName="Nextre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d9f8b6-5d46-4807-908c-9a4b318fa4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10138-f548-4a65-861b-d0b92d39c450}" ma:internalName="TaxCatchAll" ma:showField="CatchAllData" ma:web="19d9f8b6-5d46-4807-908c-9a4b318fa4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C9055-1DD7-479A-849D-5E665BA30AE7}">
  <ds:schemaRefs>
    <ds:schemaRef ds:uri="http://schemas.microsoft.com/sharepoint/v3/contenttype/forms"/>
  </ds:schemaRefs>
</ds:datastoreItem>
</file>

<file path=customXml/itemProps2.xml><?xml version="1.0" encoding="utf-8"?>
<ds:datastoreItem xmlns:ds="http://schemas.openxmlformats.org/officeDocument/2006/customXml" ds:itemID="{DC6FCAE8-AF0D-4EA7-B1C5-CA4B8C759630}">
  <ds:schemaRefs>
    <ds:schemaRef ds:uri="http://schemas.microsoft.com/office/2006/metadata/properties"/>
    <ds:schemaRef ds:uri="http://schemas.microsoft.com/office/infopath/2007/PartnerControls"/>
    <ds:schemaRef ds:uri="a145f2b1-4e54-4d22-b899-6f56c7ce3cc6"/>
    <ds:schemaRef ds:uri="19d9f8b6-5d46-4807-908c-9a4b318fa467"/>
  </ds:schemaRefs>
</ds:datastoreItem>
</file>

<file path=customXml/itemProps3.xml><?xml version="1.0" encoding="utf-8"?>
<ds:datastoreItem xmlns:ds="http://schemas.openxmlformats.org/officeDocument/2006/customXml" ds:itemID="{15F10929-CF31-483C-9F72-1E12E0948068}">
  <ds:schemaRefs>
    <ds:schemaRef ds:uri="http://schemas.openxmlformats.org/officeDocument/2006/bibliography"/>
  </ds:schemaRefs>
</ds:datastoreItem>
</file>

<file path=customXml/itemProps4.xml><?xml version="1.0" encoding="utf-8"?>
<ds:datastoreItem xmlns:ds="http://schemas.openxmlformats.org/officeDocument/2006/customXml" ds:itemID="{64B1F954-0A6E-4F1F-9262-1852CC69F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f2b1-4e54-4d22-b899-6f56c7ce3cc6"/>
    <ds:schemaRef ds:uri="19d9f8b6-5d46-4807-908c-9a4b318fa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Douglas</dc:creator>
  <cp:keywords/>
  <dc:description/>
  <cp:lastModifiedBy>Alicja Piliszczuk</cp:lastModifiedBy>
  <cp:revision>76</cp:revision>
  <cp:lastPrinted>2026-06-22T16:22:00Z</cp:lastPrinted>
  <dcterms:created xsi:type="dcterms:W3CDTF">2025-07-15T09:13:00Z</dcterms:created>
  <dcterms:modified xsi:type="dcterms:W3CDTF">2026-06-24T10:34:00Z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0x010100C761153A3A04D2409E7BC7B7C35CAF68</vt:lpwstr>
  </property>
</Properties>
</file>